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FF" w:rsidRPr="00AC2BFF" w:rsidRDefault="00AC2BFF" w:rsidP="00AC2BFF">
      <w:pPr>
        <w:spacing w:after="0" w:line="240" w:lineRule="auto"/>
        <w:jc w:val="center"/>
        <w:rPr>
          <w:rFonts w:ascii="Arial" w:eastAsia="Times New Roman" w:hAnsi="Arial" w:cs="Arial"/>
          <w:b/>
          <w:bCs/>
          <w:sz w:val="24"/>
          <w:szCs w:val="24"/>
          <w:lang w:val="en-AU"/>
        </w:rPr>
      </w:pPr>
      <w:r w:rsidRPr="00AC2BFF">
        <w:rPr>
          <w:rFonts w:ascii="Arial" w:eastAsia="Times New Roman" w:hAnsi="Arial" w:cs="Arial"/>
          <w:b/>
          <w:bCs/>
          <w:sz w:val="24"/>
          <w:szCs w:val="24"/>
          <w:lang w:val="en-AU"/>
        </w:rPr>
        <w:t>ST PAUL’S COLLEGIATE SCHOOL</w:t>
      </w:r>
    </w:p>
    <w:p w:rsidR="00AC2BFF" w:rsidRPr="00AC2BFF" w:rsidRDefault="00E51FBF" w:rsidP="00AC2BFF">
      <w:pPr>
        <w:spacing w:after="0" w:line="240" w:lineRule="auto"/>
        <w:jc w:val="center"/>
        <w:rPr>
          <w:rFonts w:ascii="Arial" w:eastAsia="Times New Roman" w:hAnsi="Arial" w:cs="Arial"/>
          <w:b/>
          <w:bCs/>
          <w:sz w:val="24"/>
          <w:szCs w:val="24"/>
          <w:lang w:val="en-AU"/>
        </w:rPr>
      </w:pPr>
      <w:r>
        <w:rPr>
          <w:rFonts w:ascii="Arial" w:eastAsia="Times New Roman" w:hAnsi="Arial" w:cs="Arial"/>
          <w:b/>
          <w:bCs/>
          <w:sz w:val="24"/>
          <w:szCs w:val="24"/>
          <w:lang w:val="en-AU"/>
        </w:rPr>
        <w:t>AGRIBUSINESS</w:t>
      </w:r>
      <w:r w:rsidR="00AC2BFF" w:rsidRPr="00AC2BFF">
        <w:rPr>
          <w:rFonts w:ascii="Arial" w:eastAsia="Times New Roman" w:hAnsi="Arial" w:cs="Arial"/>
          <w:b/>
          <w:bCs/>
          <w:sz w:val="24"/>
          <w:szCs w:val="24"/>
          <w:lang w:val="en-AU"/>
        </w:rPr>
        <w:t xml:space="preserve"> DEPARTMENT</w:t>
      </w:r>
    </w:p>
    <w:p w:rsidR="00AC2BFF" w:rsidRPr="00AC2BFF" w:rsidRDefault="00AC2BFF" w:rsidP="00AC2BFF">
      <w:pPr>
        <w:spacing w:after="0" w:line="240" w:lineRule="auto"/>
        <w:jc w:val="center"/>
        <w:rPr>
          <w:rFonts w:ascii="Arial" w:eastAsia="Times New Roman" w:hAnsi="Arial" w:cs="Arial"/>
          <w:b/>
          <w:bCs/>
          <w:sz w:val="28"/>
          <w:szCs w:val="28"/>
          <w:lang w:val="en-AU"/>
        </w:rPr>
      </w:pPr>
    </w:p>
    <w:p w:rsidR="00AC2BFF" w:rsidRPr="00AC2BFF" w:rsidRDefault="00AC2BFF" w:rsidP="00AC2BFF">
      <w:pPr>
        <w:spacing w:after="0" w:line="240" w:lineRule="auto"/>
        <w:jc w:val="center"/>
        <w:rPr>
          <w:rFonts w:ascii="Arial" w:eastAsia="Times New Roman" w:hAnsi="Arial" w:cs="Arial"/>
          <w:sz w:val="24"/>
          <w:szCs w:val="24"/>
          <w:lang w:val="en-AU"/>
        </w:rPr>
      </w:pPr>
      <w:r>
        <w:rPr>
          <w:rFonts w:ascii="Arial" w:eastAsia="Times New Roman" w:hAnsi="Arial" w:cs="Arial"/>
          <w:noProof/>
          <w:sz w:val="24"/>
          <w:szCs w:val="24"/>
          <w:lang w:eastAsia="en-NZ"/>
        </w:rPr>
        <w:drawing>
          <wp:inline distT="0" distB="0" distL="0" distR="0" wp14:anchorId="2E26438C" wp14:editId="0CFA167F">
            <wp:extent cx="652007" cy="8454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051" cy="845550"/>
                    </a:xfrm>
                    <a:prstGeom prst="rect">
                      <a:avLst/>
                    </a:prstGeom>
                    <a:noFill/>
                    <a:ln>
                      <a:noFill/>
                    </a:ln>
                  </pic:spPr>
                </pic:pic>
              </a:graphicData>
            </a:graphic>
          </wp:inline>
        </w:drawing>
      </w:r>
    </w:p>
    <w:p w:rsidR="00AC2BFF" w:rsidRPr="00AC2BFF" w:rsidRDefault="00AC2BFF" w:rsidP="00AC2BFF">
      <w:pPr>
        <w:spacing w:after="0" w:line="240" w:lineRule="auto"/>
        <w:jc w:val="center"/>
        <w:rPr>
          <w:rFonts w:ascii="Arial" w:eastAsia="Times New Roman" w:hAnsi="Arial" w:cs="Arial"/>
          <w:sz w:val="24"/>
          <w:szCs w:val="24"/>
          <w:lang w:val="en-AU"/>
        </w:rPr>
      </w:pPr>
    </w:p>
    <w:p w:rsidR="002C58BB" w:rsidRDefault="0063200C" w:rsidP="002C58BB">
      <w:pPr>
        <w:keepNext/>
        <w:spacing w:after="0" w:line="240" w:lineRule="auto"/>
        <w:outlineLvl w:val="0"/>
        <w:rPr>
          <w:rFonts w:ascii="Arial" w:eastAsia="Times New Roman" w:hAnsi="Arial" w:cs="Arial"/>
          <w:b/>
          <w:bCs/>
          <w:lang w:val="en-AU"/>
        </w:rPr>
      </w:pPr>
      <w:r>
        <w:rPr>
          <w:rFonts w:ascii="Arial" w:eastAsia="Times New Roman" w:hAnsi="Arial" w:cs="Arial"/>
          <w:b/>
          <w:bCs/>
          <w:lang w:val="en-AU"/>
        </w:rPr>
        <w:t xml:space="preserve">LEVEL </w:t>
      </w:r>
      <w:r w:rsidR="002C58BB" w:rsidRPr="002C58BB">
        <w:rPr>
          <w:rFonts w:ascii="Arial" w:eastAsia="Times New Roman" w:hAnsi="Arial" w:cs="Arial"/>
          <w:b/>
          <w:bCs/>
          <w:lang w:val="en-AU"/>
        </w:rPr>
        <w:t>3</w:t>
      </w:r>
      <w:r w:rsidR="002C58BB">
        <w:rPr>
          <w:rFonts w:ascii="Arial" w:eastAsia="Times New Roman" w:hAnsi="Arial" w:cs="Arial"/>
          <w:b/>
          <w:bCs/>
          <w:lang w:val="en-AU"/>
        </w:rPr>
        <w:tab/>
      </w:r>
      <w:r w:rsidR="002C58BB">
        <w:rPr>
          <w:rFonts w:ascii="Arial" w:eastAsia="Times New Roman" w:hAnsi="Arial" w:cs="Arial"/>
          <w:b/>
          <w:bCs/>
          <w:lang w:val="en-AU"/>
        </w:rPr>
        <w:tab/>
      </w:r>
      <w:r w:rsidR="002C58BB">
        <w:rPr>
          <w:rFonts w:ascii="Arial" w:eastAsia="Times New Roman" w:hAnsi="Arial" w:cs="Arial"/>
          <w:b/>
          <w:bCs/>
          <w:lang w:val="en-AU"/>
        </w:rPr>
        <w:tab/>
      </w:r>
      <w:r w:rsidR="002C58BB">
        <w:rPr>
          <w:rFonts w:ascii="Arial" w:eastAsia="Times New Roman" w:hAnsi="Arial" w:cs="Arial"/>
          <w:b/>
          <w:bCs/>
          <w:lang w:val="en-AU"/>
        </w:rPr>
        <w:tab/>
      </w:r>
      <w:r w:rsidR="002C58BB">
        <w:rPr>
          <w:rFonts w:ascii="Arial" w:eastAsia="Times New Roman" w:hAnsi="Arial" w:cs="Arial"/>
          <w:b/>
          <w:bCs/>
          <w:lang w:val="en-AU"/>
        </w:rPr>
        <w:tab/>
      </w:r>
      <w:r w:rsidR="00AC2BFF" w:rsidRPr="002C58BB">
        <w:rPr>
          <w:rFonts w:ascii="Arial" w:eastAsia="Times New Roman" w:hAnsi="Arial" w:cs="Arial"/>
          <w:b/>
          <w:bCs/>
          <w:lang w:val="en-AU"/>
        </w:rPr>
        <w:t>CREDIT</w:t>
      </w:r>
      <w:r>
        <w:rPr>
          <w:rFonts w:ascii="Arial" w:eastAsia="Times New Roman" w:hAnsi="Arial" w:cs="Arial"/>
          <w:b/>
          <w:bCs/>
          <w:lang w:val="en-AU"/>
        </w:rPr>
        <w:t xml:space="preserve"> </w:t>
      </w:r>
      <w:r w:rsidR="002C58BB" w:rsidRPr="002C58BB">
        <w:rPr>
          <w:rFonts w:ascii="Arial" w:eastAsia="Times New Roman" w:hAnsi="Arial" w:cs="Arial"/>
          <w:b/>
          <w:bCs/>
          <w:lang w:val="en-AU"/>
        </w:rPr>
        <w:t>3</w:t>
      </w:r>
      <w:r w:rsidR="00AC2BFF" w:rsidRPr="002C58BB">
        <w:rPr>
          <w:rFonts w:ascii="Arial" w:eastAsia="Times New Roman" w:hAnsi="Arial" w:cs="Arial"/>
          <w:b/>
          <w:bCs/>
          <w:lang w:val="en-AU"/>
        </w:rPr>
        <w:t xml:space="preserve">   </w:t>
      </w:r>
      <w:r w:rsidR="002C58BB" w:rsidRPr="002C58BB">
        <w:rPr>
          <w:rFonts w:ascii="Arial" w:eastAsia="Times New Roman" w:hAnsi="Arial" w:cs="Arial"/>
          <w:b/>
          <w:bCs/>
          <w:lang w:val="en-AU"/>
        </w:rPr>
        <w:tab/>
      </w:r>
      <w:r w:rsidR="002C58BB" w:rsidRPr="002C58BB">
        <w:rPr>
          <w:rFonts w:ascii="Arial" w:eastAsia="Times New Roman" w:hAnsi="Arial" w:cs="Arial"/>
          <w:b/>
          <w:bCs/>
          <w:lang w:val="en-AU"/>
        </w:rPr>
        <w:tab/>
      </w:r>
      <w:r>
        <w:rPr>
          <w:rFonts w:ascii="Arial" w:eastAsia="Times New Roman" w:hAnsi="Arial" w:cs="Arial"/>
          <w:b/>
          <w:bCs/>
          <w:lang w:val="en-AU"/>
        </w:rPr>
        <w:tab/>
        <w:t>A</w:t>
      </w:r>
      <w:r w:rsidR="002C58BB">
        <w:rPr>
          <w:rFonts w:ascii="Arial" w:eastAsia="Times New Roman" w:hAnsi="Arial" w:cs="Arial"/>
          <w:b/>
          <w:bCs/>
          <w:lang w:val="en-AU"/>
        </w:rPr>
        <w:t>SSESSMENT   INTERNAL</w:t>
      </w:r>
    </w:p>
    <w:p w:rsidR="002C58BB" w:rsidRDefault="002C58BB" w:rsidP="002C58BB">
      <w:pPr>
        <w:keepNext/>
        <w:tabs>
          <w:tab w:val="left" w:pos="2520"/>
          <w:tab w:val="left" w:pos="5040"/>
        </w:tabs>
        <w:spacing w:after="0" w:line="240" w:lineRule="auto"/>
        <w:outlineLvl w:val="0"/>
        <w:rPr>
          <w:rFonts w:ascii="Arial" w:eastAsia="Times New Roman" w:hAnsi="Arial" w:cs="Arial"/>
          <w:b/>
          <w:bCs/>
          <w:lang w:val="en-AU"/>
        </w:rPr>
      </w:pPr>
    </w:p>
    <w:p w:rsidR="0063200C" w:rsidRDefault="002C58BB" w:rsidP="002C58BB">
      <w:pPr>
        <w:keepNext/>
        <w:tabs>
          <w:tab w:val="left" w:pos="2520"/>
          <w:tab w:val="left" w:pos="5040"/>
        </w:tabs>
        <w:spacing w:after="0" w:line="240" w:lineRule="auto"/>
        <w:outlineLvl w:val="0"/>
        <w:rPr>
          <w:rFonts w:ascii="Arial" w:eastAsia="Times New Roman" w:hAnsi="Arial" w:cs="Arial"/>
          <w:b/>
          <w:bCs/>
          <w:lang w:val="en-AU"/>
        </w:rPr>
      </w:pPr>
      <w:r w:rsidRPr="0063200C">
        <w:rPr>
          <w:rFonts w:ascii="Arial" w:hAnsi="Arial" w:cs="Arial"/>
          <w:b/>
        </w:rPr>
        <w:t>Achievement Standard 91428</w:t>
      </w:r>
      <w:r w:rsidRPr="0063200C">
        <w:rPr>
          <w:rFonts w:ascii="Arial" w:eastAsia="Times New Roman" w:hAnsi="Arial" w:cs="Arial"/>
          <w:b/>
          <w:bCs/>
          <w:lang w:val="en-AU"/>
        </w:rPr>
        <w:t xml:space="preserve">: </w:t>
      </w:r>
    </w:p>
    <w:p w:rsidR="0063200C" w:rsidRPr="0063200C" w:rsidRDefault="0063200C" w:rsidP="002C58BB">
      <w:pPr>
        <w:keepNext/>
        <w:tabs>
          <w:tab w:val="left" w:pos="2520"/>
          <w:tab w:val="left" w:pos="5040"/>
        </w:tabs>
        <w:spacing w:after="0" w:line="240" w:lineRule="auto"/>
        <w:outlineLvl w:val="0"/>
        <w:rPr>
          <w:rFonts w:ascii="Arial" w:eastAsia="Times New Roman" w:hAnsi="Arial" w:cs="Arial"/>
          <w:b/>
          <w:bCs/>
          <w:lang w:val="en-AU"/>
        </w:rPr>
      </w:pPr>
    </w:p>
    <w:p w:rsidR="00AC2BFF" w:rsidRPr="0063200C" w:rsidRDefault="002C58BB" w:rsidP="002C58BB">
      <w:pPr>
        <w:keepNext/>
        <w:tabs>
          <w:tab w:val="left" w:pos="2520"/>
          <w:tab w:val="left" w:pos="5040"/>
        </w:tabs>
        <w:spacing w:after="0" w:line="240" w:lineRule="auto"/>
        <w:outlineLvl w:val="0"/>
        <w:rPr>
          <w:rFonts w:ascii="Arial" w:hAnsi="Arial" w:cs="Arial"/>
        </w:rPr>
      </w:pPr>
      <w:r w:rsidRPr="0063200C">
        <w:rPr>
          <w:rFonts w:ascii="Arial" w:hAnsi="Arial" w:cs="Arial"/>
        </w:rPr>
        <w:t>Analyse a significant contemporary event from a geographic perspective</w:t>
      </w:r>
    </w:p>
    <w:p w:rsidR="002C58BB" w:rsidRPr="0063200C" w:rsidRDefault="002C58BB" w:rsidP="002C58BB">
      <w:pPr>
        <w:pStyle w:val="NCEAL2heading"/>
        <w:outlineLvl w:val="0"/>
        <w:rPr>
          <w:sz w:val="22"/>
          <w:lang w:val="en-AU"/>
        </w:rPr>
      </w:pPr>
      <w:r w:rsidRPr="0063200C">
        <w:rPr>
          <w:sz w:val="22"/>
          <w:lang w:val="en-AU"/>
        </w:rPr>
        <w:t>Context/setting:</w:t>
      </w:r>
    </w:p>
    <w:p w:rsidR="002C58BB" w:rsidRPr="0063200C" w:rsidRDefault="002C58BB" w:rsidP="002C58BB">
      <w:pPr>
        <w:pStyle w:val="NCEAbodytext"/>
        <w:rPr>
          <w:lang w:val="en-AU"/>
        </w:rPr>
      </w:pPr>
      <w:r w:rsidRPr="0063200C">
        <w:rPr>
          <w:lang w:val="en-AU"/>
        </w:rPr>
        <w:t>This assessment activity requires students to analyse the planning, decision-making, and the social, economic and/or enviro</w:t>
      </w:r>
      <w:r w:rsidR="0063200C">
        <w:rPr>
          <w:lang w:val="en-AU"/>
        </w:rPr>
        <w:t>nmental impacts of the Fieldays</w:t>
      </w:r>
      <w:r w:rsidRPr="0063200C">
        <w:rPr>
          <w:lang w:val="en-AU"/>
        </w:rPr>
        <w:t>.</w:t>
      </w:r>
    </w:p>
    <w:p w:rsidR="002C58BB" w:rsidRPr="0063200C" w:rsidRDefault="002C58BB" w:rsidP="002C58BB">
      <w:pPr>
        <w:pStyle w:val="NCEAL2heading"/>
        <w:outlineLvl w:val="0"/>
        <w:rPr>
          <w:sz w:val="22"/>
          <w:lang w:val="en-AU"/>
        </w:rPr>
      </w:pPr>
      <w:r w:rsidRPr="0063200C">
        <w:rPr>
          <w:sz w:val="22"/>
          <w:lang w:val="en-AU"/>
        </w:rPr>
        <w:t xml:space="preserve">Conditions: </w:t>
      </w:r>
    </w:p>
    <w:p w:rsidR="002C58BB" w:rsidRPr="0063200C" w:rsidRDefault="002C58BB" w:rsidP="002C58BB">
      <w:pPr>
        <w:pStyle w:val="NCEAL2heading"/>
        <w:outlineLvl w:val="0"/>
        <w:rPr>
          <w:b w:val="0"/>
          <w:sz w:val="22"/>
          <w:lang w:val="en-AU"/>
        </w:rPr>
      </w:pPr>
      <w:r w:rsidRPr="0063200C">
        <w:rPr>
          <w:b w:val="0"/>
          <w:sz w:val="22"/>
          <w:lang w:val="en-AU"/>
        </w:rPr>
        <w:t>This is an individual assessment activity to be completed over three weeks of in-class and out-of-class time.</w:t>
      </w:r>
      <w:r w:rsidR="0063200C">
        <w:rPr>
          <w:b w:val="0"/>
          <w:sz w:val="22"/>
          <w:lang w:val="en-AU"/>
        </w:rPr>
        <w:t xml:space="preserve"> Students will be expected to visit the </w:t>
      </w:r>
      <w:r w:rsidR="00E51FBF">
        <w:rPr>
          <w:b w:val="0"/>
          <w:sz w:val="22"/>
          <w:lang w:val="en-AU"/>
        </w:rPr>
        <w:t>Fieldays</w:t>
      </w:r>
      <w:r w:rsidR="0063200C">
        <w:rPr>
          <w:b w:val="0"/>
          <w:sz w:val="22"/>
          <w:lang w:val="en-AU"/>
        </w:rPr>
        <w:t xml:space="preserve"> and get primary information on the different displays and how the innovation and technology displayed </w:t>
      </w:r>
      <w:r w:rsidR="00791110">
        <w:rPr>
          <w:b w:val="0"/>
          <w:sz w:val="22"/>
          <w:lang w:val="en-AU"/>
        </w:rPr>
        <w:t xml:space="preserve">at the </w:t>
      </w:r>
      <w:r w:rsidR="00E51FBF">
        <w:rPr>
          <w:b w:val="0"/>
          <w:sz w:val="22"/>
          <w:lang w:val="en-AU"/>
        </w:rPr>
        <w:t>Fieldays</w:t>
      </w:r>
      <w:r w:rsidR="00791110">
        <w:rPr>
          <w:b w:val="0"/>
          <w:sz w:val="22"/>
          <w:lang w:val="en-AU"/>
        </w:rPr>
        <w:t xml:space="preserve"> </w:t>
      </w:r>
      <w:r w:rsidR="0063200C">
        <w:rPr>
          <w:b w:val="0"/>
          <w:sz w:val="22"/>
          <w:lang w:val="en-AU"/>
        </w:rPr>
        <w:t>can have social</w:t>
      </w:r>
      <w:r w:rsidR="00791110">
        <w:rPr>
          <w:b w:val="0"/>
          <w:sz w:val="22"/>
          <w:lang w:val="en-AU"/>
        </w:rPr>
        <w:t xml:space="preserve">, </w:t>
      </w:r>
      <w:r w:rsidR="0063200C">
        <w:rPr>
          <w:b w:val="0"/>
          <w:sz w:val="22"/>
          <w:lang w:val="en-AU"/>
        </w:rPr>
        <w:t>economic and environmental impacts.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3486"/>
        <w:gridCol w:w="3484"/>
      </w:tblGrid>
      <w:tr w:rsidR="002C58BB" w:rsidTr="000D5013">
        <w:tc>
          <w:tcPr>
            <w:tcW w:w="1667" w:type="pct"/>
            <w:tcBorders>
              <w:top w:val="single" w:sz="4" w:space="0" w:color="auto"/>
              <w:left w:val="single" w:sz="4" w:space="0" w:color="auto"/>
              <w:bottom w:val="single" w:sz="4" w:space="0" w:color="auto"/>
              <w:right w:val="single" w:sz="4" w:space="0" w:color="auto"/>
            </w:tcBorders>
            <w:hideMark/>
          </w:tcPr>
          <w:p w:rsidR="002C58BB" w:rsidRDefault="002C58BB">
            <w:pPr>
              <w:pStyle w:val="NCEAtablehead"/>
              <w:rPr>
                <w:lang w:val="en-AU"/>
              </w:rPr>
            </w:pPr>
            <w:r>
              <w:rPr>
                <w:lang w:val="en-AU"/>
              </w:rPr>
              <w:t>Achievement</w:t>
            </w:r>
          </w:p>
        </w:tc>
        <w:tc>
          <w:tcPr>
            <w:tcW w:w="1667" w:type="pct"/>
            <w:tcBorders>
              <w:top w:val="single" w:sz="4" w:space="0" w:color="auto"/>
              <w:left w:val="single" w:sz="4" w:space="0" w:color="auto"/>
              <w:bottom w:val="single" w:sz="4" w:space="0" w:color="auto"/>
              <w:right w:val="single" w:sz="4" w:space="0" w:color="auto"/>
            </w:tcBorders>
            <w:hideMark/>
          </w:tcPr>
          <w:p w:rsidR="002C58BB" w:rsidRDefault="002C58BB">
            <w:pPr>
              <w:pStyle w:val="NCEAtablehead"/>
              <w:rPr>
                <w:lang w:val="en-AU"/>
              </w:rPr>
            </w:pPr>
            <w:r>
              <w:rPr>
                <w:lang w:val="en-AU"/>
              </w:rPr>
              <w:t>Achievement with Merit</w:t>
            </w:r>
          </w:p>
        </w:tc>
        <w:tc>
          <w:tcPr>
            <w:tcW w:w="1666" w:type="pct"/>
            <w:tcBorders>
              <w:top w:val="single" w:sz="4" w:space="0" w:color="auto"/>
              <w:left w:val="single" w:sz="4" w:space="0" w:color="auto"/>
              <w:bottom w:val="single" w:sz="4" w:space="0" w:color="auto"/>
              <w:right w:val="single" w:sz="4" w:space="0" w:color="auto"/>
            </w:tcBorders>
            <w:hideMark/>
          </w:tcPr>
          <w:p w:rsidR="002C58BB" w:rsidRDefault="002C58BB">
            <w:pPr>
              <w:pStyle w:val="NCEAtablehead"/>
              <w:rPr>
                <w:lang w:val="en-AU"/>
              </w:rPr>
            </w:pPr>
            <w:r>
              <w:rPr>
                <w:lang w:val="en-AU"/>
              </w:rPr>
              <w:t>Achievement with Excellence</w:t>
            </w:r>
          </w:p>
        </w:tc>
      </w:tr>
      <w:tr w:rsidR="002C58BB" w:rsidTr="000D5013">
        <w:tc>
          <w:tcPr>
            <w:tcW w:w="1667" w:type="pct"/>
            <w:tcBorders>
              <w:top w:val="single" w:sz="4" w:space="0" w:color="auto"/>
              <w:left w:val="single" w:sz="4" w:space="0" w:color="auto"/>
              <w:bottom w:val="single" w:sz="4" w:space="0" w:color="auto"/>
              <w:right w:val="single" w:sz="4" w:space="0" w:color="auto"/>
            </w:tcBorders>
            <w:hideMark/>
          </w:tcPr>
          <w:p w:rsidR="002C58BB" w:rsidRDefault="002C58BB">
            <w:pPr>
              <w:pStyle w:val="NCEAtablebody"/>
              <w:rPr>
                <w:lang w:val="en-AU"/>
              </w:rPr>
            </w:pPr>
            <w:r>
              <w:rPr>
                <w:lang w:val="en-AU"/>
              </w:rPr>
              <w:t>Analyse a significant contemporary event from a geographic perspective.</w:t>
            </w:r>
          </w:p>
        </w:tc>
        <w:tc>
          <w:tcPr>
            <w:tcW w:w="1667" w:type="pct"/>
            <w:tcBorders>
              <w:top w:val="single" w:sz="4" w:space="0" w:color="auto"/>
              <w:left w:val="single" w:sz="4" w:space="0" w:color="auto"/>
              <w:bottom w:val="single" w:sz="4" w:space="0" w:color="auto"/>
              <w:right w:val="single" w:sz="4" w:space="0" w:color="auto"/>
            </w:tcBorders>
            <w:hideMark/>
          </w:tcPr>
          <w:p w:rsidR="002C58BB" w:rsidRDefault="002C58BB">
            <w:pPr>
              <w:pStyle w:val="NCEAtablebody"/>
              <w:rPr>
                <w:lang w:val="en-AU"/>
              </w:rPr>
            </w:pPr>
            <w:r>
              <w:rPr>
                <w:lang w:val="en-AU"/>
              </w:rPr>
              <w:t>Analyse, in depth, a significant contemporary event from a geographic perspective.</w:t>
            </w:r>
          </w:p>
        </w:tc>
        <w:tc>
          <w:tcPr>
            <w:tcW w:w="1666" w:type="pct"/>
            <w:tcBorders>
              <w:top w:val="single" w:sz="4" w:space="0" w:color="auto"/>
              <w:left w:val="single" w:sz="4" w:space="0" w:color="auto"/>
              <w:bottom w:val="single" w:sz="4" w:space="0" w:color="auto"/>
              <w:right w:val="single" w:sz="4" w:space="0" w:color="auto"/>
            </w:tcBorders>
            <w:hideMark/>
          </w:tcPr>
          <w:p w:rsidR="002C58BB" w:rsidRDefault="002C58BB">
            <w:pPr>
              <w:pStyle w:val="NCEAtablebody"/>
              <w:rPr>
                <w:lang w:val="en-AU"/>
              </w:rPr>
            </w:pPr>
            <w:r>
              <w:rPr>
                <w:lang w:val="en-AU"/>
              </w:rPr>
              <w:t>Analyse comprehensively a significant contemporary event from a geographic perspective.</w:t>
            </w:r>
          </w:p>
        </w:tc>
      </w:tr>
    </w:tbl>
    <w:p w:rsidR="002C58BB" w:rsidRDefault="002C58BB" w:rsidP="002C58BB">
      <w:pPr>
        <w:keepNext/>
        <w:tabs>
          <w:tab w:val="left" w:pos="2520"/>
          <w:tab w:val="left" w:pos="5040"/>
        </w:tabs>
        <w:spacing w:after="0" w:line="240" w:lineRule="auto"/>
        <w:outlineLvl w:val="0"/>
        <w:rPr>
          <w:rFonts w:ascii="Arial" w:eastAsia="Times New Roman" w:hAnsi="Arial" w:cs="Arial"/>
          <w:bCs/>
          <w:sz w:val="24"/>
          <w:szCs w:val="24"/>
          <w:lang w:val="en-AU"/>
        </w:rPr>
      </w:pPr>
    </w:p>
    <w:p w:rsidR="0063200C" w:rsidRPr="0063200C" w:rsidRDefault="0063200C" w:rsidP="0063200C">
      <w:pPr>
        <w:keepNext/>
        <w:spacing w:after="0" w:line="240" w:lineRule="auto"/>
        <w:rPr>
          <w:rFonts w:ascii="Arial" w:eastAsia="Times New Roman" w:hAnsi="Arial" w:cs="Times New Roman"/>
          <w:b/>
          <w:sz w:val="24"/>
          <w:szCs w:val="20"/>
          <w:lang w:val="en-GB"/>
        </w:rPr>
      </w:pPr>
      <w:r w:rsidRPr="0063200C">
        <w:rPr>
          <w:rFonts w:ascii="Arial" w:eastAsia="Times New Roman" w:hAnsi="Arial" w:cs="Times New Roman"/>
          <w:b/>
          <w:sz w:val="24"/>
          <w:szCs w:val="20"/>
          <w:lang w:val="en-GB"/>
        </w:rPr>
        <w:t>Explanatory Notes</w:t>
      </w:r>
      <w:r>
        <w:rPr>
          <w:rFonts w:ascii="Arial" w:eastAsia="Times New Roman" w:hAnsi="Arial" w:cs="Times New Roman"/>
          <w:b/>
          <w:sz w:val="24"/>
          <w:szCs w:val="20"/>
          <w:lang w:val="en-GB"/>
        </w:rPr>
        <w:t>:</w:t>
      </w:r>
      <w:bookmarkStart w:id="0" w:name="_GoBack"/>
      <w:bookmarkEnd w:id="0"/>
    </w:p>
    <w:p w:rsidR="0063200C" w:rsidRPr="000D5013" w:rsidRDefault="0063200C" w:rsidP="000D5013">
      <w:pPr>
        <w:widowControl w:val="0"/>
        <w:numPr>
          <w:ilvl w:val="0"/>
          <w:numId w:val="1"/>
        </w:numPr>
        <w:spacing w:before="120" w:after="0" w:line="240" w:lineRule="auto"/>
        <w:rPr>
          <w:rFonts w:ascii="Arial" w:eastAsia="Times New Roman" w:hAnsi="Arial" w:cs="Times New Roman"/>
          <w:lang w:val="en-GB"/>
        </w:rPr>
      </w:pPr>
      <w:r w:rsidRPr="000D5013">
        <w:rPr>
          <w:rFonts w:ascii="Arial" w:eastAsia="Times New Roman" w:hAnsi="Arial" w:cs="Times New Roman"/>
          <w:i/>
        </w:rPr>
        <w:t>Analyse a significant contemporary event from a geographic perspective</w:t>
      </w:r>
      <w:r w:rsidRPr="000D5013">
        <w:rPr>
          <w:rFonts w:ascii="Arial" w:eastAsia="Times New Roman" w:hAnsi="Arial" w:cs="Times New Roman"/>
          <w:lang w:val="en-GB"/>
        </w:rPr>
        <w:t xml:space="preserve"> involves:</w:t>
      </w:r>
    </w:p>
    <w:p w:rsidR="0063200C" w:rsidRPr="000D5013" w:rsidRDefault="0063200C" w:rsidP="000D5013">
      <w:pPr>
        <w:numPr>
          <w:ilvl w:val="0"/>
          <w:numId w:val="2"/>
        </w:numPr>
        <w:tabs>
          <w:tab w:val="left" w:pos="924"/>
        </w:tabs>
        <w:spacing w:before="120" w:after="0" w:line="240" w:lineRule="auto"/>
        <w:ind w:left="924" w:hanging="357"/>
        <w:rPr>
          <w:rFonts w:ascii="Arial" w:eastAsia="Times New Roman" w:hAnsi="Arial" w:cs="Times New Roman"/>
          <w:lang w:val="en-GB"/>
        </w:rPr>
      </w:pPr>
      <w:r w:rsidRPr="000D5013">
        <w:rPr>
          <w:rFonts w:ascii="Arial" w:eastAsia="Times New Roman" w:hAnsi="Arial" w:cs="Times New Roman"/>
          <w:lang w:val="en-GB"/>
        </w:rPr>
        <w:t>outlining the nature of the event</w:t>
      </w:r>
    </w:p>
    <w:p w:rsidR="0063200C" w:rsidRPr="000D5013" w:rsidRDefault="0063200C" w:rsidP="000D5013">
      <w:pPr>
        <w:numPr>
          <w:ilvl w:val="0"/>
          <w:numId w:val="2"/>
        </w:numPr>
        <w:tabs>
          <w:tab w:val="left" w:pos="924"/>
        </w:tabs>
        <w:spacing w:before="120" w:after="0" w:line="240" w:lineRule="auto"/>
        <w:ind w:left="924" w:hanging="357"/>
        <w:rPr>
          <w:rFonts w:ascii="Arial" w:eastAsia="Times New Roman" w:hAnsi="Arial" w:cs="Times New Roman"/>
          <w:lang w:val="en-GB"/>
        </w:rPr>
      </w:pPr>
      <w:r w:rsidRPr="000D5013">
        <w:rPr>
          <w:rFonts w:ascii="Arial" w:eastAsia="Times New Roman" w:hAnsi="Arial" w:cs="Times New Roman"/>
          <w:lang w:val="en-GB"/>
        </w:rPr>
        <w:t>explaining the planning and decision making involved in the event</w:t>
      </w:r>
    </w:p>
    <w:p w:rsidR="0063200C" w:rsidRPr="000D5013" w:rsidRDefault="0063200C" w:rsidP="000D5013">
      <w:pPr>
        <w:numPr>
          <w:ilvl w:val="0"/>
          <w:numId w:val="2"/>
        </w:numPr>
        <w:tabs>
          <w:tab w:val="left" w:pos="924"/>
        </w:tabs>
        <w:spacing w:before="120" w:after="0" w:line="240" w:lineRule="auto"/>
        <w:ind w:left="924" w:hanging="357"/>
        <w:rPr>
          <w:rFonts w:ascii="Arial" w:eastAsia="Times New Roman" w:hAnsi="Arial" w:cs="Times New Roman"/>
          <w:lang w:val="en-GB"/>
        </w:rPr>
      </w:pPr>
      <w:proofErr w:type="gramStart"/>
      <w:r w:rsidRPr="000D5013">
        <w:rPr>
          <w:rFonts w:ascii="Arial" w:eastAsia="Times New Roman" w:hAnsi="Arial" w:cs="Times New Roman"/>
          <w:lang w:val="en-GB"/>
        </w:rPr>
        <w:t>explaining</w:t>
      </w:r>
      <w:proofErr w:type="gramEnd"/>
      <w:r w:rsidRPr="000D5013">
        <w:rPr>
          <w:rFonts w:ascii="Arial" w:eastAsia="Times New Roman" w:hAnsi="Arial" w:cs="Times New Roman"/>
          <w:lang w:val="en-GB"/>
        </w:rPr>
        <w:t xml:space="preserve"> the social, economic and/or environmental impacts of the event.</w:t>
      </w:r>
    </w:p>
    <w:p w:rsidR="0063200C" w:rsidRPr="000D5013" w:rsidRDefault="0063200C" w:rsidP="000D5013">
      <w:pPr>
        <w:spacing w:before="120" w:after="0" w:line="240" w:lineRule="auto"/>
        <w:rPr>
          <w:rFonts w:ascii="Arial" w:eastAsia="Times New Roman" w:hAnsi="Arial" w:cs="Times New Roman"/>
          <w:lang w:val="en-GB"/>
        </w:rPr>
      </w:pPr>
    </w:p>
    <w:p w:rsidR="0063200C" w:rsidRPr="000D5013" w:rsidRDefault="0063200C" w:rsidP="000D5013">
      <w:pPr>
        <w:spacing w:after="0" w:line="240" w:lineRule="auto"/>
        <w:ind w:left="567"/>
        <w:rPr>
          <w:rFonts w:ascii="Arial" w:eastAsia="Times New Roman" w:hAnsi="Arial" w:cs="Times New Roman"/>
          <w:lang w:val="en-GB"/>
        </w:rPr>
      </w:pPr>
      <w:r w:rsidRPr="000D5013">
        <w:rPr>
          <w:rFonts w:ascii="Arial" w:eastAsia="Times New Roman" w:hAnsi="Arial" w:cs="Times New Roman"/>
          <w:i/>
        </w:rPr>
        <w:t>Analyse, in depth, a significant contemporary event from a geographic perspective</w:t>
      </w:r>
      <w:r w:rsidRPr="000D5013">
        <w:rPr>
          <w:rFonts w:ascii="Arial" w:eastAsia="Times New Roman" w:hAnsi="Arial" w:cs="Times New Roman"/>
          <w:lang w:val="en-GB"/>
        </w:rPr>
        <w:t xml:space="preserve"> involves:</w:t>
      </w:r>
    </w:p>
    <w:p w:rsidR="0063200C" w:rsidRPr="000D5013" w:rsidRDefault="0063200C" w:rsidP="000D5013">
      <w:pPr>
        <w:numPr>
          <w:ilvl w:val="0"/>
          <w:numId w:val="2"/>
        </w:numPr>
        <w:tabs>
          <w:tab w:val="left" w:pos="924"/>
        </w:tabs>
        <w:spacing w:before="120" w:after="0" w:line="240" w:lineRule="auto"/>
        <w:ind w:left="924" w:hanging="357"/>
        <w:rPr>
          <w:rFonts w:ascii="Arial" w:eastAsia="Times New Roman" w:hAnsi="Arial" w:cs="Times New Roman"/>
          <w:lang w:val="en-GB"/>
        </w:rPr>
      </w:pPr>
      <w:r w:rsidRPr="000D5013">
        <w:rPr>
          <w:rFonts w:ascii="Arial" w:eastAsia="Times New Roman" w:hAnsi="Arial" w:cs="Times New Roman"/>
          <w:lang w:val="en-GB"/>
        </w:rPr>
        <w:t>explaining in detail the planning and decision making involved in the event</w:t>
      </w:r>
    </w:p>
    <w:p w:rsidR="0063200C" w:rsidRPr="000D5013" w:rsidRDefault="0063200C" w:rsidP="000D5013">
      <w:pPr>
        <w:numPr>
          <w:ilvl w:val="0"/>
          <w:numId w:val="2"/>
        </w:numPr>
        <w:tabs>
          <w:tab w:val="left" w:pos="924"/>
        </w:tabs>
        <w:spacing w:before="120" w:after="0" w:line="240" w:lineRule="auto"/>
        <w:ind w:left="924" w:hanging="357"/>
        <w:rPr>
          <w:rFonts w:ascii="Arial" w:eastAsia="Times New Roman" w:hAnsi="Arial" w:cs="Times New Roman"/>
          <w:lang w:val="en-GB"/>
        </w:rPr>
      </w:pPr>
      <w:proofErr w:type="gramStart"/>
      <w:r w:rsidRPr="000D5013">
        <w:rPr>
          <w:rFonts w:ascii="Arial" w:eastAsia="Times New Roman" w:hAnsi="Arial" w:cs="Times New Roman"/>
          <w:lang w:val="en-GB"/>
        </w:rPr>
        <w:t>explaining</w:t>
      </w:r>
      <w:proofErr w:type="gramEnd"/>
      <w:r w:rsidRPr="000D5013">
        <w:rPr>
          <w:rFonts w:ascii="Arial" w:eastAsia="Times New Roman" w:hAnsi="Arial" w:cs="Times New Roman"/>
          <w:lang w:val="en-GB"/>
        </w:rPr>
        <w:t xml:space="preserve"> in detail the social, economic and/or environmental impacts of the event.</w:t>
      </w:r>
    </w:p>
    <w:p w:rsidR="0063200C" w:rsidRPr="000D5013" w:rsidRDefault="0063200C" w:rsidP="000D5013">
      <w:pPr>
        <w:tabs>
          <w:tab w:val="left" w:pos="1134"/>
          <w:tab w:val="left" w:pos="1701"/>
        </w:tabs>
        <w:spacing w:after="0" w:line="240" w:lineRule="auto"/>
        <w:rPr>
          <w:rFonts w:ascii="Arial" w:eastAsia="Times New Roman" w:hAnsi="Arial" w:cs="Times New Roman"/>
          <w:lang w:val="en-GB"/>
        </w:rPr>
      </w:pPr>
    </w:p>
    <w:p w:rsidR="0063200C" w:rsidRPr="000D5013" w:rsidRDefault="0063200C" w:rsidP="000D5013">
      <w:pPr>
        <w:keepNext/>
        <w:keepLines/>
        <w:tabs>
          <w:tab w:val="left" w:pos="851"/>
        </w:tabs>
        <w:spacing w:after="0" w:line="240" w:lineRule="auto"/>
        <w:ind w:left="567"/>
        <w:rPr>
          <w:rFonts w:ascii="Arial" w:eastAsia="Times New Roman" w:hAnsi="Arial" w:cs="Times New Roman"/>
          <w:lang w:val="en-GB"/>
        </w:rPr>
      </w:pPr>
      <w:r w:rsidRPr="000D5013">
        <w:rPr>
          <w:rFonts w:ascii="Arial" w:eastAsia="Times New Roman" w:hAnsi="Arial" w:cs="Times New Roman"/>
          <w:i/>
          <w:lang w:val="en-GB"/>
        </w:rPr>
        <w:t xml:space="preserve">Analyse comprehensively </w:t>
      </w:r>
      <w:r w:rsidRPr="000D5013">
        <w:rPr>
          <w:rFonts w:ascii="Arial" w:eastAsia="Times New Roman" w:hAnsi="Arial" w:cs="Times New Roman"/>
          <w:i/>
        </w:rPr>
        <w:t>a significant contemporary event from a geographic perspective</w:t>
      </w:r>
      <w:r w:rsidRPr="000D5013">
        <w:rPr>
          <w:rFonts w:ascii="Arial" w:eastAsia="Times New Roman" w:hAnsi="Arial" w:cs="Times New Roman"/>
          <w:i/>
          <w:lang w:val="en-GB"/>
        </w:rPr>
        <w:t xml:space="preserve"> </w:t>
      </w:r>
      <w:r w:rsidRPr="000D5013">
        <w:rPr>
          <w:rFonts w:ascii="Arial" w:eastAsia="Times New Roman" w:hAnsi="Arial" w:cs="Times New Roman"/>
          <w:lang w:val="en-GB"/>
        </w:rPr>
        <w:t>involves:</w:t>
      </w:r>
    </w:p>
    <w:p w:rsidR="0063200C" w:rsidRPr="000D5013" w:rsidRDefault="0063200C" w:rsidP="000D5013">
      <w:pPr>
        <w:numPr>
          <w:ilvl w:val="0"/>
          <w:numId w:val="2"/>
        </w:numPr>
        <w:tabs>
          <w:tab w:val="left" w:pos="924"/>
        </w:tabs>
        <w:spacing w:before="120" w:after="0" w:line="240" w:lineRule="auto"/>
        <w:ind w:left="924" w:hanging="357"/>
        <w:rPr>
          <w:rFonts w:ascii="Arial" w:eastAsia="Times New Roman" w:hAnsi="Arial" w:cs="Times New Roman"/>
          <w:lang w:val="en-GB"/>
        </w:rPr>
      </w:pPr>
      <w:r w:rsidRPr="000D5013">
        <w:rPr>
          <w:rFonts w:ascii="Arial" w:eastAsia="Times New Roman" w:hAnsi="Arial" w:cs="Times New Roman"/>
          <w:lang w:val="en-GB"/>
        </w:rPr>
        <w:t>evaluating the planning and decision making involved in the event</w:t>
      </w:r>
    </w:p>
    <w:p w:rsidR="0063200C" w:rsidRPr="000D5013" w:rsidRDefault="0063200C" w:rsidP="000D5013">
      <w:pPr>
        <w:numPr>
          <w:ilvl w:val="0"/>
          <w:numId w:val="2"/>
        </w:numPr>
        <w:tabs>
          <w:tab w:val="left" w:pos="924"/>
        </w:tabs>
        <w:spacing w:before="120" w:after="0" w:line="240" w:lineRule="auto"/>
        <w:ind w:left="924" w:hanging="357"/>
        <w:rPr>
          <w:rFonts w:ascii="Arial" w:eastAsia="Times New Roman" w:hAnsi="Arial" w:cs="Times New Roman"/>
          <w:lang w:val="en-GB"/>
        </w:rPr>
      </w:pPr>
      <w:proofErr w:type="gramStart"/>
      <w:r w:rsidRPr="000D5013">
        <w:rPr>
          <w:rFonts w:ascii="Arial" w:eastAsia="Times New Roman" w:hAnsi="Arial" w:cs="Times New Roman"/>
          <w:lang w:val="en-GB"/>
        </w:rPr>
        <w:t>evaluating</w:t>
      </w:r>
      <w:proofErr w:type="gramEnd"/>
      <w:r w:rsidRPr="000D5013">
        <w:rPr>
          <w:rFonts w:ascii="Arial" w:eastAsia="Times New Roman" w:hAnsi="Arial" w:cs="Times New Roman"/>
          <w:lang w:val="en-GB"/>
        </w:rPr>
        <w:t xml:space="preserve"> the social, economic and/or environmental impacts of the event showing insight.</w:t>
      </w:r>
    </w:p>
    <w:p w:rsidR="0063200C" w:rsidRPr="000D5013" w:rsidRDefault="0063200C" w:rsidP="000D5013">
      <w:pPr>
        <w:keepNext/>
        <w:keepLines/>
        <w:tabs>
          <w:tab w:val="left" w:pos="924"/>
        </w:tabs>
        <w:autoSpaceDE w:val="0"/>
        <w:autoSpaceDN w:val="0"/>
        <w:adjustRightInd w:val="0"/>
        <w:spacing w:after="0" w:line="240" w:lineRule="auto"/>
        <w:jc w:val="center"/>
        <w:rPr>
          <w:rFonts w:ascii="Arial" w:eastAsia="Times New Roman" w:hAnsi="Arial" w:cs="Arial"/>
          <w:lang w:val="en-GB"/>
        </w:rPr>
      </w:pPr>
    </w:p>
    <w:p w:rsidR="0063200C" w:rsidRPr="000D5013" w:rsidRDefault="0063200C" w:rsidP="0063200C">
      <w:pPr>
        <w:widowControl w:val="0"/>
        <w:numPr>
          <w:ilvl w:val="0"/>
          <w:numId w:val="1"/>
        </w:numPr>
        <w:spacing w:before="120" w:after="0" w:line="240" w:lineRule="auto"/>
        <w:rPr>
          <w:rFonts w:ascii="Arial" w:eastAsia="Times New Roman" w:hAnsi="Arial" w:cs="Times New Roman"/>
          <w:lang w:val="en-GB"/>
        </w:rPr>
      </w:pPr>
      <w:r w:rsidRPr="000D5013">
        <w:rPr>
          <w:rFonts w:ascii="Arial" w:eastAsia="Times New Roman" w:hAnsi="Arial" w:cs="Times New Roman"/>
          <w:i/>
          <w:lang w:val="en-GB"/>
        </w:rPr>
        <w:t>Significant event</w:t>
      </w:r>
      <w:r w:rsidRPr="000D5013">
        <w:rPr>
          <w:rFonts w:ascii="Arial" w:eastAsia="Times New Roman" w:hAnsi="Arial" w:cs="Times New Roman"/>
          <w:lang w:val="en-GB"/>
        </w:rPr>
        <w:t xml:space="preserve"> refers to an event of global, national, or regional importance that is planned and may occur in one or more locations.</w:t>
      </w:r>
    </w:p>
    <w:p w:rsidR="0063200C" w:rsidRPr="000D5013" w:rsidRDefault="0063200C" w:rsidP="0063200C">
      <w:pPr>
        <w:spacing w:after="0" w:line="240" w:lineRule="auto"/>
        <w:rPr>
          <w:rFonts w:ascii="Arial" w:eastAsia="Times New Roman" w:hAnsi="Arial" w:cs="Times New Roman"/>
          <w:i/>
          <w:lang w:val="en-GB"/>
        </w:rPr>
      </w:pPr>
    </w:p>
    <w:p w:rsidR="0063200C" w:rsidRPr="000D5013" w:rsidRDefault="0063200C" w:rsidP="0063200C">
      <w:pPr>
        <w:widowControl w:val="0"/>
        <w:numPr>
          <w:ilvl w:val="0"/>
          <w:numId w:val="1"/>
        </w:numPr>
        <w:spacing w:before="120" w:after="0" w:line="240" w:lineRule="auto"/>
        <w:rPr>
          <w:rFonts w:ascii="Arial" w:eastAsia="Times New Roman" w:hAnsi="Arial" w:cs="Times New Roman"/>
          <w:lang w:val="en-GB"/>
        </w:rPr>
      </w:pPr>
      <w:r w:rsidRPr="000D5013">
        <w:rPr>
          <w:rFonts w:ascii="Arial" w:eastAsia="Times New Roman" w:hAnsi="Arial" w:cs="Times New Roman"/>
          <w:i/>
          <w:lang w:val="en-GB"/>
        </w:rPr>
        <w:t xml:space="preserve">Geographic perspective </w:t>
      </w:r>
      <w:r w:rsidRPr="000D5013">
        <w:rPr>
          <w:rFonts w:ascii="Arial" w:eastAsia="Times New Roman" w:hAnsi="Arial" w:cs="Times New Roman"/>
          <w:lang w:val="en-GB"/>
        </w:rPr>
        <w:t>refers to a spatial dimension and the interaction between people and the environment.</w:t>
      </w:r>
    </w:p>
    <w:p w:rsidR="00791110" w:rsidRDefault="00791110" w:rsidP="00791110">
      <w:pPr>
        <w:pStyle w:val="NCEAL2heading"/>
        <w:outlineLvl w:val="0"/>
        <w:rPr>
          <w:b w:val="0"/>
          <w:sz w:val="22"/>
          <w:lang w:val="en-AU"/>
        </w:rPr>
      </w:pPr>
      <w:r>
        <w:rPr>
          <w:lang w:val="en-AU"/>
        </w:rPr>
        <w:lastRenderedPageBreak/>
        <w:t xml:space="preserve">Tasks: </w:t>
      </w:r>
    </w:p>
    <w:p w:rsidR="00791110" w:rsidRDefault="00791110" w:rsidP="00791110">
      <w:pPr>
        <w:pStyle w:val="NCEAbodytext"/>
        <w:rPr>
          <w:lang w:val="en-AU"/>
        </w:rPr>
      </w:pPr>
      <w:r>
        <w:rPr>
          <w:lang w:val="en-AU"/>
        </w:rPr>
        <w:t xml:space="preserve">Produce, on behalf of the Hamilton City Council, a report analysing the </w:t>
      </w:r>
      <w:r w:rsidR="000D5013">
        <w:rPr>
          <w:lang w:val="en-AU"/>
        </w:rPr>
        <w:t>Fieldays</w:t>
      </w:r>
      <w:r>
        <w:rPr>
          <w:lang w:val="en-AU"/>
        </w:rPr>
        <w:t xml:space="preserve"> from a geographic perspective.</w:t>
      </w:r>
    </w:p>
    <w:p w:rsidR="000D5013" w:rsidRDefault="00791110" w:rsidP="000D5013">
      <w:pPr>
        <w:pStyle w:val="NCEAbodytext"/>
        <w:rPr>
          <w:lang w:val="en-AU"/>
        </w:rPr>
      </w:pPr>
      <w:r>
        <w:rPr>
          <w:lang w:val="en-AU"/>
        </w:rPr>
        <w:t>In your report:</w:t>
      </w:r>
    </w:p>
    <w:p w:rsidR="000D5013" w:rsidRDefault="000D5013" w:rsidP="000D5013">
      <w:pPr>
        <w:pStyle w:val="NCEAbodytext"/>
        <w:rPr>
          <w:lang w:val="en-AU"/>
        </w:rPr>
      </w:pPr>
    </w:p>
    <w:p w:rsidR="00791110" w:rsidRDefault="00791110" w:rsidP="000D5013">
      <w:pPr>
        <w:pStyle w:val="NCEAbodytext"/>
        <w:rPr>
          <w:lang w:val="en-AU"/>
        </w:rPr>
      </w:pPr>
      <w:r>
        <w:rPr>
          <w:lang w:val="en-AU"/>
        </w:rPr>
        <w:t>Task 1: Outline the nature of this contemporary event by commenting on:</w:t>
      </w:r>
    </w:p>
    <w:p w:rsidR="00791110" w:rsidRDefault="00791110" w:rsidP="00791110">
      <w:pPr>
        <w:pStyle w:val="NCEABulletssub"/>
        <w:tabs>
          <w:tab w:val="clear" w:pos="0"/>
          <w:tab w:val="left" w:pos="720"/>
        </w:tabs>
        <w:ind w:left="1191" w:hanging="794"/>
        <w:rPr>
          <w:szCs w:val="22"/>
        </w:rPr>
      </w:pPr>
      <w:r>
        <w:rPr>
          <w:szCs w:val="22"/>
        </w:rPr>
        <w:t>the purpose and significance of the event</w:t>
      </w:r>
    </w:p>
    <w:p w:rsidR="00791110" w:rsidRDefault="00791110" w:rsidP="00791110">
      <w:pPr>
        <w:pStyle w:val="NCEABulletssub"/>
        <w:tabs>
          <w:tab w:val="clear" w:pos="0"/>
          <w:tab w:val="left" w:pos="720"/>
        </w:tabs>
        <w:ind w:left="1191" w:hanging="794"/>
        <w:rPr>
          <w:szCs w:val="22"/>
        </w:rPr>
      </w:pPr>
      <w:r>
        <w:rPr>
          <w:szCs w:val="22"/>
        </w:rPr>
        <w:t>the spatial nature of the event</w:t>
      </w:r>
    </w:p>
    <w:p w:rsidR="00791110" w:rsidRDefault="00791110" w:rsidP="00791110">
      <w:pPr>
        <w:pStyle w:val="NCEABulletssub"/>
        <w:tabs>
          <w:tab w:val="clear" w:pos="0"/>
          <w:tab w:val="left" w:pos="720"/>
        </w:tabs>
        <w:ind w:left="1191" w:hanging="794"/>
        <w:rPr>
          <w:szCs w:val="22"/>
        </w:rPr>
      </w:pPr>
      <w:r>
        <w:rPr>
          <w:szCs w:val="22"/>
        </w:rPr>
        <w:t>specific features or characteristics of the event</w:t>
      </w:r>
    </w:p>
    <w:p w:rsidR="00791110" w:rsidRDefault="00791110" w:rsidP="00791110">
      <w:pPr>
        <w:pStyle w:val="NCEABulletssub"/>
        <w:tabs>
          <w:tab w:val="clear" w:pos="0"/>
          <w:tab w:val="left" w:pos="720"/>
        </w:tabs>
        <w:ind w:left="1191" w:hanging="794"/>
        <w:rPr>
          <w:szCs w:val="22"/>
        </w:rPr>
      </w:pPr>
      <w:r>
        <w:rPr>
          <w:szCs w:val="22"/>
        </w:rPr>
        <w:t>how the event shows interaction between people and the environment</w:t>
      </w:r>
    </w:p>
    <w:p w:rsidR="000D5013" w:rsidRDefault="000D5013" w:rsidP="000D5013">
      <w:pPr>
        <w:pStyle w:val="NCEAbullets"/>
        <w:numPr>
          <w:ilvl w:val="0"/>
          <w:numId w:val="0"/>
        </w:numPr>
        <w:rPr>
          <w:sz w:val="22"/>
          <w:lang w:val="en-AU"/>
        </w:rPr>
      </w:pPr>
    </w:p>
    <w:p w:rsidR="00791110" w:rsidRDefault="00791110" w:rsidP="000D5013">
      <w:pPr>
        <w:pStyle w:val="NCEAbullets"/>
        <w:numPr>
          <w:ilvl w:val="0"/>
          <w:numId w:val="0"/>
        </w:numPr>
        <w:rPr>
          <w:sz w:val="22"/>
          <w:lang w:val="en-AU"/>
        </w:rPr>
      </w:pPr>
      <w:r>
        <w:rPr>
          <w:sz w:val="22"/>
          <w:lang w:val="en-AU"/>
        </w:rPr>
        <w:t>Task 2: Explain in detail and evaluate the planning and decision-making involved in the event (refer to further guidance below)</w:t>
      </w:r>
    </w:p>
    <w:p w:rsidR="000D5013" w:rsidRDefault="000D5013" w:rsidP="000D5013">
      <w:pPr>
        <w:pStyle w:val="NCEAbullets"/>
        <w:numPr>
          <w:ilvl w:val="0"/>
          <w:numId w:val="0"/>
        </w:numPr>
        <w:rPr>
          <w:sz w:val="22"/>
          <w:lang w:val="en-AU"/>
        </w:rPr>
      </w:pPr>
    </w:p>
    <w:p w:rsidR="00791110" w:rsidRDefault="00791110" w:rsidP="000D5013">
      <w:pPr>
        <w:pStyle w:val="NCEAbullets"/>
        <w:numPr>
          <w:ilvl w:val="0"/>
          <w:numId w:val="0"/>
        </w:numPr>
        <w:rPr>
          <w:sz w:val="22"/>
          <w:lang w:val="en-AU"/>
        </w:rPr>
      </w:pPr>
      <w:r>
        <w:rPr>
          <w:sz w:val="22"/>
          <w:lang w:val="en-AU"/>
        </w:rPr>
        <w:t>Task 3: Explain in detail and evaluate the social, economic, and/or environmental impacts of the event. This may include positive/negative and short/long-term impacts (refer to further guidance below).</w:t>
      </w:r>
    </w:p>
    <w:p w:rsidR="000D5013" w:rsidRDefault="000D5013" w:rsidP="00791110">
      <w:pPr>
        <w:pStyle w:val="NCEAbodytext"/>
        <w:rPr>
          <w:lang w:val="en-AU"/>
        </w:rPr>
      </w:pPr>
    </w:p>
    <w:p w:rsidR="00791110" w:rsidRDefault="00791110" w:rsidP="00791110">
      <w:pPr>
        <w:pStyle w:val="NCEAbodytext"/>
        <w:rPr>
          <w:lang w:val="en-AU"/>
        </w:rPr>
      </w:pPr>
      <w:r>
        <w:rPr>
          <w:lang w:val="en-AU"/>
        </w:rPr>
        <w:t>You may present your analysis in a number of different ways: for example, as a video or podcast documentary, a written report, a computer-aided presentation (with attached explanatory notes), or a combination of these.</w:t>
      </w:r>
    </w:p>
    <w:p w:rsidR="00791110" w:rsidRDefault="00791110" w:rsidP="00791110">
      <w:pPr>
        <w:pStyle w:val="NCEAbodytext"/>
        <w:rPr>
          <w:lang w:val="en-AU"/>
        </w:rPr>
      </w:pPr>
      <w:r>
        <w:rPr>
          <w:lang w:val="en-AU"/>
        </w:rPr>
        <w:t xml:space="preserve">You will be assessed on the comprehensiveness of your analysis. </w:t>
      </w:r>
    </w:p>
    <w:p w:rsidR="00791110" w:rsidRDefault="00791110" w:rsidP="00791110">
      <w:pPr>
        <w:pStyle w:val="NCEAbodytext"/>
        <w:rPr>
          <w:lang w:val="en-AU"/>
        </w:rPr>
      </w:pPr>
      <w:r>
        <w:t xml:space="preserve">Throughout your answers, use appropriate geographic terminology and concepts. </w:t>
      </w:r>
      <w:r>
        <w:rPr>
          <w:lang w:val="en-AU"/>
        </w:rPr>
        <w:t>All work must be in your own words.</w:t>
      </w:r>
    </w:p>
    <w:p w:rsidR="00791110" w:rsidRDefault="00791110" w:rsidP="00791110">
      <w:pPr>
        <w:pStyle w:val="NCEAbodytext"/>
      </w:pPr>
      <w:r>
        <w:rPr>
          <w:lang w:val="en-AU"/>
        </w:rPr>
        <w:t xml:space="preserve">Ensure that you use a variety of resources and </w:t>
      </w:r>
      <w:r>
        <w:t>cite any sources/references in a bibliography.</w:t>
      </w:r>
    </w:p>
    <w:p w:rsidR="00791110" w:rsidRDefault="00791110" w:rsidP="00791110">
      <w:pPr>
        <w:pStyle w:val="NCEAbodytext"/>
        <w:rPr>
          <w:lang w:val="en-AU"/>
        </w:rPr>
      </w:pPr>
      <w:r>
        <w:rPr>
          <w:lang w:val="en-AU"/>
        </w:rPr>
        <w:t xml:space="preserve">You may use annotated visual media, such as maps, diagrams, or photos within your report. </w:t>
      </w:r>
    </w:p>
    <w:p w:rsidR="000D5013" w:rsidRDefault="000D5013" w:rsidP="00791110">
      <w:pPr>
        <w:pStyle w:val="NCEAL3heading"/>
        <w:outlineLvl w:val="0"/>
        <w:rPr>
          <w:lang w:val="en-AU"/>
        </w:rPr>
      </w:pPr>
    </w:p>
    <w:p w:rsidR="00791110" w:rsidRDefault="00791110" w:rsidP="00791110">
      <w:pPr>
        <w:pStyle w:val="NCEAL3heading"/>
        <w:outlineLvl w:val="0"/>
        <w:rPr>
          <w:lang w:val="en-AU"/>
        </w:rPr>
      </w:pPr>
      <w:r>
        <w:rPr>
          <w:lang w:val="en-AU"/>
        </w:rPr>
        <w:t>Further guidance</w:t>
      </w:r>
      <w:r w:rsidR="009C38AC">
        <w:rPr>
          <w:lang w:val="en-AU"/>
        </w:rPr>
        <w:t>:</w:t>
      </w:r>
    </w:p>
    <w:p w:rsidR="00791110" w:rsidRDefault="00791110" w:rsidP="00791110">
      <w:pPr>
        <w:pStyle w:val="NCEAbodytext"/>
        <w:rPr>
          <w:lang w:val="en-AU"/>
        </w:rPr>
      </w:pPr>
      <w:r>
        <w:rPr>
          <w:lang w:val="en-AU"/>
        </w:rPr>
        <w:t>Your teacher will provide some information about the planning, decision-making, and impacts related to the festival. You will have time in class to discuss this information and to make notes. This may include:</w:t>
      </w:r>
    </w:p>
    <w:p w:rsidR="00791110" w:rsidRDefault="00791110" w:rsidP="00791110">
      <w:pPr>
        <w:pStyle w:val="NCEAbullets"/>
        <w:tabs>
          <w:tab w:val="clear" w:pos="142"/>
        </w:tabs>
        <w:ind w:left="397" w:hanging="397"/>
        <w:rPr>
          <w:sz w:val="22"/>
          <w:lang w:val="en-AU"/>
        </w:rPr>
      </w:pPr>
      <w:r>
        <w:rPr>
          <w:sz w:val="22"/>
          <w:lang w:val="en-AU"/>
        </w:rPr>
        <w:t>why the site was chosen</w:t>
      </w:r>
    </w:p>
    <w:p w:rsidR="00791110" w:rsidRDefault="00791110" w:rsidP="00791110">
      <w:pPr>
        <w:pStyle w:val="NCEAbullets"/>
        <w:tabs>
          <w:tab w:val="clear" w:pos="142"/>
        </w:tabs>
        <w:rPr>
          <w:sz w:val="22"/>
          <w:lang w:val="en-AU"/>
        </w:rPr>
      </w:pPr>
      <w:r>
        <w:rPr>
          <w:sz w:val="22"/>
          <w:lang w:val="en-AU"/>
        </w:rPr>
        <w:t>identification of the authority empowered to make the final decision</w:t>
      </w:r>
    </w:p>
    <w:p w:rsidR="00791110" w:rsidRDefault="00791110" w:rsidP="00791110">
      <w:pPr>
        <w:pStyle w:val="NCEAbullets"/>
        <w:tabs>
          <w:tab w:val="clear" w:pos="142"/>
        </w:tabs>
        <w:rPr>
          <w:sz w:val="22"/>
          <w:lang w:val="en-AU"/>
        </w:rPr>
      </w:pPr>
      <w:r>
        <w:rPr>
          <w:sz w:val="22"/>
          <w:lang w:val="en-AU"/>
        </w:rPr>
        <w:t>a flow diagram outlining the planning process</w:t>
      </w:r>
    </w:p>
    <w:p w:rsidR="00791110" w:rsidRDefault="00791110" w:rsidP="00791110">
      <w:pPr>
        <w:pStyle w:val="NCEAbullets"/>
        <w:tabs>
          <w:tab w:val="clear" w:pos="142"/>
        </w:tabs>
        <w:ind w:left="397" w:hanging="397"/>
        <w:rPr>
          <w:sz w:val="22"/>
          <w:lang w:val="en-AU"/>
        </w:rPr>
      </w:pPr>
      <w:r>
        <w:rPr>
          <w:sz w:val="22"/>
          <w:lang w:val="en-AU"/>
        </w:rPr>
        <w:t>a description of supporting data and other relevant information that would be of assistance to the organisers of the event</w:t>
      </w:r>
    </w:p>
    <w:p w:rsidR="00791110" w:rsidRDefault="00791110" w:rsidP="00791110">
      <w:pPr>
        <w:pStyle w:val="NCEAbullets"/>
        <w:tabs>
          <w:tab w:val="clear" w:pos="142"/>
        </w:tabs>
        <w:ind w:left="397" w:hanging="397"/>
        <w:rPr>
          <w:sz w:val="22"/>
          <w:lang w:val="en-AU"/>
        </w:rPr>
      </w:pPr>
      <w:r>
        <w:rPr>
          <w:sz w:val="22"/>
          <w:lang w:val="en-AU"/>
        </w:rPr>
        <w:t xml:space="preserve">a discussion about any consents that were required before the </w:t>
      </w:r>
      <w:r w:rsidR="000D5013">
        <w:rPr>
          <w:sz w:val="22"/>
          <w:lang w:val="en-AU"/>
        </w:rPr>
        <w:t>Fieldays</w:t>
      </w:r>
      <w:r>
        <w:rPr>
          <w:sz w:val="22"/>
          <w:lang w:val="en-AU"/>
        </w:rPr>
        <w:t xml:space="preserve"> could occur</w:t>
      </w:r>
    </w:p>
    <w:p w:rsidR="00791110" w:rsidRDefault="00791110" w:rsidP="00791110">
      <w:pPr>
        <w:pStyle w:val="NCEAbullets"/>
        <w:tabs>
          <w:tab w:val="clear" w:pos="142"/>
        </w:tabs>
        <w:ind w:left="397" w:hanging="397"/>
        <w:rPr>
          <w:sz w:val="22"/>
          <w:lang w:val="en-AU"/>
        </w:rPr>
      </w:pPr>
      <w:r>
        <w:rPr>
          <w:sz w:val="22"/>
          <w:lang w:val="en-AU"/>
        </w:rPr>
        <w:t>identification of the procedures for notifying the public and/or identifying and consulting with affected parties</w:t>
      </w:r>
    </w:p>
    <w:p w:rsidR="00791110" w:rsidRDefault="00791110" w:rsidP="00791110">
      <w:pPr>
        <w:pStyle w:val="NCEAbullets"/>
        <w:tabs>
          <w:tab w:val="clear" w:pos="142"/>
        </w:tabs>
        <w:ind w:left="397" w:hanging="397"/>
        <w:rPr>
          <w:sz w:val="22"/>
          <w:lang w:val="en-AU"/>
        </w:rPr>
      </w:pPr>
      <w:r>
        <w:rPr>
          <w:sz w:val="22"/>
          <w:lang w:val="en-AU"/>
        </w:rPr>
        <w:t>how the event organisers dealt with any special conditions imposed by other agents, for example, council or police</w:t>
      </w:r>
    </w:p>
    <w:p w:rsidR="00791110" w:rsidRPr="000D5013" w:rsidRDefault="00791110" w:rsidP="000D5013">
      <w:pPr>
        <w:pStyle w:val="NCEAbullets"/>
        <w:tabs>
          <w:tab w:val="clear" w:pos="142"/>
        </w:tabs>
        <w:ind w:left="397" w:hanging="397"/>
        <w:rPr>
          <w:sz w:val="22"/>
          <w:lang w:val="en-AU"/>
        </w:rPr>
      </w:pPr>
      <w:proofErr w:type="gramStart"/>
      <w:r>
        <w:rPr>
          <w:sz w:val="22"/>
          <w:lang w:val="en-AU"/>
        </w:rPr>
        <w:t>an</w:t>
      </w:r>
      <w:proofErr w:type="gramEnd"/>
      <w:r>
        <w:rPr>
          <w:sz w:val="22"/>
          <w:lang w:val="en-AU"/>
        </w:rPr>
        <w:t xml:space="preserve"> explanation of how the final decision was arrived at. This might include, for example, how people’s values, beliefs, and perspectives influenced decision-making processes or how various methodology</w:t>
      </w:r>
      <w:r w:rsidR="000D5013">
        <w:rPr>
          <w:sz w:val="22"/>
          <w:lang w:val="en-AU"/>
        </w:rPr>
        <w:t xml:space="preserve"> </w:t>
      </w:r>
      <w:r w:rsidR="009C38AC" w:rsidRPr="000D5013">
        <w:rPr>
          <w:sz w:val="22"/>
          <w:lang w:val="en-AU"/>
        </w:rPr>
        <w:t>was</w:t>
      </w:r>
      <w:r w:rsidRPr="000D5013">
        <w:rPr>
          <w:sz w:val="22"/>
          <w:lang w:val="en-AU"/>
        </w:rPr>
        <w:t xml:space="preserve"> used, such as:</w:t>
      </w:r>
    </w:p>
    <w:p w:rsidR="00791110" w:rsidRDefault="00791110" w:rsidP="00791110">
      <w:pPr>
        <w:pStyle w:val="NCEABulletssub"/>
        <w:tabs>
          <w:tab w:val="clear" w:pos="0"/>
          <w:tab w:val="left" w:pos="720"/>
        </w:tabs>
        <w:ind w:left="1191" w:hanging="794"/>
      </w:pPr>
      <w:r>
        <w:t>Social Cost Benefit Analysis</w:t>
      </w:r>
    </w:p>
    <w:p w:rsidR="00791110" w:rsidRDefault="00791110" w:rsidP="00791110">
      <w:pPr>
        <w:pStyle w:val="NCEABulletssub"/>
        <w:tabs>
          <w:tab w:val="clear" w:pos="0"/>
          <w:tab w:val="left" w:pos="720"/>
        </w:tabs>
        <w:ind w:left="1191" w:hanging="794"/>
      </w:pPr>
      <w:r>
        <w:t>Environmental Impact Assessment</w:t>
      </w:r>
    </w:p>
    <w:p w:rsidR="00791110" w:rsidRDefault="00791110" w:rsidP="00791110">
      <w:pPr>
        <w:pStyle w:val="NCEABulletssub"/>
        <w:tabs>
          <w:tab w:val="clear" w:pos="0"/>
          <w:tab w:val="left" w:pos="720"/>
        </w:tabs>
        <w:ind w:left="1191" w:hanging="794"/>
      </w:pPr>
      <w:r>
        <w:t>Goals Achievement Analysis</w:t>
      </w:r>
    </w:p>
    <w:p w:rsidR="00791110" w:rsidRDefault="00791110" w:rsidP="00791110">
      <w:pPr>
        <w:pStyle w:val="NCEABulletssub"/>
        <w:tabs>
          <w:tab w:val="clear" w:pos="0"/>
          <w:tab w:val="left" w:pos="720"/>
        </w:tabs>
        <w:ind w:left="1191" w:hanging="794"/>
      </w:pPr>
      <w:r>
        <w:lastRenderedPageBreak/>
        <w:t>Sieve Analysis.</w:t>
      </w:r>
    </w:p>
    <w:p w:rsidR="00791110" w:rsidRDefault="00791110" w:rsidP="00791110">
      <w:pPr>
        <w:pStyle w:val="NCEAbodytext"/>
        <w:outlineLvl w:val="0"/>
        <w:rPr>
          <w:lang w:val="en-AU"/>
        </w:rPr>
      </w:pPr>
      <w:r>
        <w:rPr>
          <w:lang w:val="en-AU"/>
        </w:rPr>
        <w:t>An evaluation requires an assessment or judgement of:</w:t>
      </w:r>
    </w:p>
    <w:p w:rsidR="00791110" w:rsidRDefault="00791110" w:rsidP="00791110">
      <w:pPr>
        <w:pStyle w:val="NCEAbullets"/>
        <w:tabs>
          <w:tab w:val="clear" w:pos="142"/>
        </w:tabs>
        <w:ind w:left="397" w:hanging="397"/>
        <w:rPr>
          <w:sz w:val="22"/>
        </w:rPr>
      </w:pPr>
      <w:proofErr w:type="gramStart"/>
      <w:r>
        <w:rPr>
          <w:sz w:val="22"/>
        </w:rPr>
        <w:t>the</w:t>
      </w:r>
      <w:proofErr w:type="gramEnd"/>
      <w:r>
        <w:rPr>
          <w:sz w:val="22"/>
        </w:rPr>
        <w:t xml:space="preserve"> planning and decision-making that was involved in the event, which could include a discussion of the effectiveness (strengths and/or weaknesses) of the components explained. The evaluation builds on the detailed explanation of the planning and decision-making process involved.</w:t>
      </w:r>
    </w:p>
    <w:p w:rsidR="00791110" w:rsidRDefault="00791110" w:rsidP="00791110">
      <w:pPr>
        <w:pStyle w:val="NCEAbullets"/>
        <w:tabs>
          <w:tab w:val="clear" w:pos="142"/>
        </w:tabs>
        <w:ind w:left="397" w:hanging="397"/>
        <w:rPr>
          <w:sz w:val="22"/>
        </w:rPr>
      </w:pPr>
      <w:proofErr w:type="gramStart"/>
      <w:r>
        <w:rPr>
          <w:sz w:val="22"/>
        </w:rPr>
        <w:t>the</w:t>
      </w:r>
      <w:proofErr w:type="gramEnd"/>
      <w:r>
        <w:rPr>
          <w:sz w:val="22"/>
        </w:rPr>
        <w:t xml:space="preserve"> social, economic and/or environmental impacts of the event, which could include a discussion of the significance of the impact or a comparison of the levels of impact the event has on each aspect. The evaluation builds on the detailed explanation of the impacts of the event.</w:t>
      </w: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0D5013" w:rsidRDefault="000D5013">
      <w:pPr>
        <w:rPr>
          <w:rFonts w:ascii="Arial" w:eastAsia="Times New Roman" w:hAnsi="Arial" w:cs="Arial"/>
          <w:b/>
          <w:sz w:val="28"/>
          <w:szCs w:val="36"/>
          <w:lang w:val="en-AU" w:eastAsia="en-NZ"/>
        </w:rPr>
      </w:pPr>
      <w:r>
        <w:rPr>
          <w:lang w:val="en-AU"/>
        </w:rPr>
        <w:br w:type="page"/>
      </w:r>
    </w:p>
    <w:p w:rsidR="009C38AC" w:rsidRDefault="009C38AC" w:rsidP="009C38AC">
      <w:pPr>
        <w:pStyle w:val="NCEAHeadInfoL2"/>
        <w:outlineLvl w:val="0"/>
        <w:rPr>
          <w:i/>
          <w:lang w:val="en-AU"/>
        </w:rPr>
      </w:pPr>
      <w:r>
        <w:rPr>
          <w:lang w:val="en-AU"/>
        </w:rPr>
        <w:lastRenderedPageBreak/>
        <w:t xml:space="preserve">Assessment Schedule: Geography 91428 </w:t>
      </w:r>
      <w:r>
        <w:rPr>
          <w:lang w:val="en-AU"/>
        </w:rPr>
        <w:tab/>
      </w:r>
      <w:r>
        <w:rPr>
          <w:lang w:val="en-AU"/>
        </w:rPr>
        <w:tab/>
        <w:t>A generic marking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9C38AC" w:rsidTr="009C38AC">
        <w:trPr>
          <w:trHeight w:val="395"/>
        </w:trPr>
        <w:tc>
          <w:tcPr>
            <w:tcW w:w="1667" w:type="pct"/>
            <w:tcBorders>
              <w:top w:val="single" w:sz="4" w:space="0" w:color="auto"/>
              <w:left w:val="single" w:sz="4" w:space="0" w:color="auto"/>
              <w:bottom w:val="single" w:sz="4" w:space="0" w:color="auto"/>
              <w:right w:val="single" w:sz="4" w:space="0" w:color="auto"/>
            </w:tcBorders>
            <w:hideMark/>
          </w:tcPr>
          <w:p w:rsidR="009C38AC" w:rsidRDefault="009C38AC">
            <w:pPr>
              <w:pStyle w:val="NCEAtablehead"/>
              <w:rPr>
                <w:lang w:val="en-AU"/>
              </w:rPr>
            </w:pPr>
            <w:r>
              <w:rPr>
                <w:lang w:val="en-AU"/>
              </w:rPr>
              <w:t xml:space="preserve">Evidence/Judgements for Achievement </w:t>
            </w:r>
          </w:p>
        </w:tc>
        <w:tc>
          <w:tcPr>
            <w:tcW w:w="1667" w:type="pct"/>
            <w:tcBorders>
              <w:top w:val="single" w:sz="4" w:space="0" w:color="auto"/>
              <w:left w:val="single" w:sz="4" w:space="0" w:color="auto"/>
              <w:bottom w:val="single" w:sz="4" w:space="0" w:color="auto"/>
              <w:right w:val="single" w:sz="4" w:space="0" w:color="auto"/>
            </w:tcBorders>
            <w:hideMark/>
          </w:tcPr>
          <w:p w:rsidR="009C38AC" w:rsidRDefault="009C38AC">
            <w:pPr>
              <w:pStyle w:val="NCEAtablehead"/>
              <w:rPr>
                <w:lang w:val="en-AU"/>
              </w:rPr>
            </w:pPr>
            <w:r>
              <w:rPr>
                <w:lang w:val="en-AU"/>
              </w:rPr>
              <w:t>Evidence/Judgements for Achievement with Merit</w:t>
            </w:r>
          </w:p>
        </w:tc>
        <w:tc>
          <w:tcPr>
            <w:tcW w:w="1667" w:type="pct"/>
            <w:tcBorders>
              <w:top w:val="single" w:sz="4" w:space="0" w:color="auto"/>
              <w:left w:val="single" w:sz="4" w:space="0" w:color="auto"/>
              <w:bottom w:val="single" w:sz="4" w:space="0" w:color="auto"/>
              <w:right w:val="single" w:sz="4" w:space="0" w:color="auto"/>
            </w:tcBorders>
            <w:hideMark/>
          </w:tcPr>
          <w:p w:rsidR="009C38AC" w:rsidRDefault="009C38AC">
            <w:pPr>
              <w:pStyle w:val="NCEAtablehead"/>
              <w:rPr>
                <w:lang w:val="en-AU"/>
              </w:rPr>
            </w:pPr>
            <w:r>
              <w:rPr>
                <w:lang w:val="en-AU"/>
              </w:rPr>
              <w:t>Evidence/Judgements for Achievement with Excellence</w:t>
            </w:r>
          </w:p>
        </w:tc>
      </w:tr>
      <w:tr w:rsidR="009C38AC" w:rsidTr="009C38AC">
        <w:trPr>
          <w:trHeight w:val="360"/>
        </w:trPr>
        <w:tc>
          <w:tcPr>
            <w:tcW w:w="1667" w:type="pct"/>
            <w:tcBorders>
              <w:top w:val="single" w:sz="4" w:space="0" w:color="auto"/>
              <w:left w:val="single" w:sz="4" w:space="0" w:color="auto"/>
              <w:bottom w:val="single" w:sz="4" w:space="0" w:color="auto"/>
              <w:right w:val="single" w:sz="4" w:space="0" w:color="auto"/>
            </w:tcBorders>
          </w:tcPr>
          <w:p w:rsidR="009C38AC" w:rsidRDefault="009C38AC">
            <w:pPr>
              <w:pStyle w:val="NCEAtablebody"/>
              <w:rPr>
                <w:lang w:val="en-AU"/>
              </w:rPr>
            </w:pPr>
            <w:r>
              <w:rPr>
                <w:lang w:val="en-AU"/>
              </w:rPr>
              <w:t>The student analyses a significant contemporary event from a geographic perspective. This means that the student:</w:t>
            </w:r>
          </w:p>
          <w:p w:rsidR="009C38AC" w:rsidRDefault="009C38AC">
            <w:pPr>
              <w:pStyle w:val="NCEAtablebullet"/>
            </w:pPr>
            <w:r>
              <w:t>outlines the nature of the festival from a geographic perspective, such as the spatial nature of the event, interaction between people and the environment, and characteristics of the natural and/or cultural features that make up the event</w:t>
            </w:r>
          </w:p>
          <w:p w:rsidR="009C38AC" w:rsidRDefault="009C38AC">
            <w:pPr>
              <w:pStyle w:val="NCEAtablebullet"/>
            </w:pPr>
            <w:r>
              <w:t>explains the planning and decision-making process involved in the event</w:t>
            </w:r>
          </w:p>
          <w:p w:rsidR="009C38AC" w:rsidRDefault="009C38AC">
            <w:pPr>
              <w:pStyle w:val="NCEAtablebullet"/>
              <w:rPr>
                <w:rStyle w:val="NCEAbodytextChar"/>
                <w:rFonts w:cs="Times New Roman"/>
                <w:lang w:val="en-AU"/>
              </w:rPr>
            </w:pPr>
            <w:r>
              <w:t>identifies and explains the social, economic and/or environmental impacts of the event</w:t>
            </w:r>
          </w:p>
          <w:p w:rsidR="009C38AC" w:rsidRDefault="009C38AC">
            <w:pPr>
              <w:pStyle w:val="NCEAtablebullet"/>
            </w:pPr>
            <w:r>
              <w:rPr>
                <w:rStyle w:val="NCEAbodytextChar"/>
                <w:lang w:val="en-AU"/>
              </w:rPr>
              <w:t>uses</w:t>
            </w:r>
            <w:r>
              <w:t xml:space="preserve"> geographic terminology and concepts</w:t>
            </w:r>
          </w:p>
          <w:p w:rsidR="009C38AC" w:rsidRDefault="009C38AC">
            <w:pPr>
              <w:pStyle w:val="NCEAtablebullet"/>
            </w:pPr>
            <w:proofErr w:type="gramStart"/>
            <w:r>
              <w:t>supports</w:t>
            </w:r>
            <w:proofErr w:type="gramEnd"/>
            <w:r>
              <w:t xml:space="preserve"> their analysis with relevant evidence. This may include visual material such as diagrams, graphs, tables, and other appropriate visual media.</w:t>
            </w:r>
          </w:p>
          <w:p w:rsidR="009C38AC" w:rsidRDefault="009C38AC">
            <w:pPr>
              <w:pStyle w:val="NCEAtablebody"/>
              <w:rPr>
                <w:rStyle w:val="NCEAbodytextChar"/>
                <w:rFonts w:cs="Times New Roman"/>
                <w:b/>
                <w:lang w:val="en-AU"/>
              </w:rPr>
            </w:pPr>
            <w:r>
              <w:rPr>
                <w:rStyle w:val="NCEAbodytextChar"/>
                <w:rFonts w:cs="Times New Roman"/>
                <w:lang w:val="en-AU"/>
              </w:rPr>
              <w:t>For example [partial extract]:</w:t>
            </w:r>
          </w:p>
          <w:p w:rsidR="009C38AC" w:rsidRDefault="009C38AC">
            <w:pPr>
              <w:pStyle w:val="NCEAtableevidence"/>
            </w:pPr>
            <w:r>
              <w:t>Physical Environment</w:t>
            </w:r>
          </w:p>
          <w:p w:rsidR="009C38AC" w:rsidRDefault="009C38AC">
            <w:pPr>
              <w:pStyle w:val="NCEAtableevidence"/>
            </w:pPr>
            <w:r>
              <w:t>There are several impacts on the physical environment. These include noise pollution, litter, managing waste at the venue, etc. On the day of the festival, people will generate a huge amount of waste. This waste is from the packaging of their food and drink, as well as human waste. It is important that the organisers take this waste generation into account when planning the event.</w:t>
            </w:r>
          </w:p>
          <w:p w:rsidR="009C38AC" w:rsidRDefault="009C38AC">
            <w:pPr>
              <w:pStyle w:val="NCEAtablebody"/>
              <w:rPr>
                <w:i/>
                <w:color w:val="FF0000"/>
              </w:rPr>
            </w:pPr>
            <w:r>
              <w:rPr>
                <w:i/>
                <w:color w:val="FF0000"/>
              </w:rPr>
              <w:t>The examples above relate to only part of what is required, and are just indicative.</w:t>
            </w:r>
          </w:p>
          <w:p w:rsidR="009C38AC" w:rsidRDefault="009C38AC">
            <w:pPr>
              <w:pStyle w:val="NCEAtableevidence"/>
              <w:rPr>
                <w:lang w:val="en-GB"/>
              </w:rPr>
            </w:pPr>
          </w:p>
          <w:p w:rsidR="009C38AC" w:rsidRDefault="009C38AC">
            <w:pPr>
              <w:pStyle w:val="NCEAtableevidence"/>
              <w:rPr>
                <w:i w:val="0"/>
              </w:rPr>
            </w:pPr>
          </w:p>
          <w:p w:rsidR="009C38AC" w:rsidRDefault="009C38AC">
            <w:pPr>
              <w:pStyle w:val="NCEAtableevidence"/>
              <w:rPr>
                <w:i w:val="0"/>
              </w:rPr>
            </w:pPr>
          </w:p>
        </w:tc>
        <w:tc>
          <w:tcPr>
            <w:tcW w:w="1667" w:type="pct"/>
            <w:tcBorders>
              <w:top w:val="single" w:sz="4" w:space="0" w:color="auto"/>
              <w:left w:val="single" w:sz="4" w:space="0" w:color="auto"/>
              <w:bottom w:val="single" w:sz="4" w:space="0" w:color="auto"/>
              <w:right w:val="single" w:sz="4" w:space="0" w:color="auto"/>
            </w:tcBorders>
          </w:tcPr>
          <w:p w:rsidR="009C38AC" w:rsidRDefault="009C38AC">
            <w:pPr>
              <w:pStyle w:val="NCEAtablebody"/>
              <w:rPr>
                <w:lang w:val="en-AU"/>
              </w:rPr>
            </w:pPr>
            <w:r>
              <w:rPr>
                <w:lang w:val="en-AU"/>
              </w:rPr>
              <w:t>The student analyses, in depth, a significant contemporary event from a geographic perspective. This means that the student:</w:t>
            </w:r>
          </w:p>
          <w:p w:rsidR="009C38AC" w:rsidRDefault="009C38AC">
            <w:pPr>
              <w:pStyle w:val="NCEAtablebullet"/>
            </w:pPr>
            <w:r>
              <w:t>outlines the nature of the festival from a geographic perspective, such as the spatial nature of the event, interaction between people and the environment, and characteristics of the natural and/or cultural features that make up the event</w:t>
            </w:r>
          </w:p>
          <w:p w:rsidR="009C38AC" w:rsidRDefault="009C38AC">
            <w:pPr>
              <w:pStyle w:val="NCEAtablebullet"/>
            </w:pPr>
            <w:r>
              <w:t>explains in detail the planning and decision-making involved in the event</w:t>
            </w:r>
          </w:p>
          <w:p w:rsidR="009C38AC" w:rsidRDefault="009C38AC">
            <w:pPr>
              <w:pStyle w:val="NCEAtablebullet"/>
              <w:rPr>
                <w:rStyle w:val="NCEAbodytextChar"/>
                <w:rFonts w:cs="Times New Roman"/>
                <w:lang w:val="en-AU"/>
              </w:rPr>
            </w:pPr>
            <w:proofErr w:type="gramStart"/>
            <w:r>
              <w:t>explains</w:t>
            </w:r>
            <w:proofErr w:type="gramEnd"/>
            <w:r>
              <w:t xml:space="preserve"> in detail the social, economic and/or environmental impacts of the event. </w:t>
            </w:r>
            <w:r>
              <w:rPr>
                <w:rStyle w:val="NCEAbodytextChar"/>
                <w:rFonts w:cs="Times New Roman"/>
                <w:lang w:val="en-AU"/>
              </w:rPr>
              <w:t>These could include both positive and/or negative impacts</w:t>
            </w:r>
          </w:p>
          <w:p w:rsidR="009C38AC" w:rsidRDefault="009C38AC">
            <w:pPr>
              <w:pStyle w:val="NCEAtablebullet"/>
            </w:pPr>
            <w:r>
              <w:rPr>
                <w:rStyle w:val="NCEAbodytextChar"/>
                <w:lang w:val="en-AU"/>
              </w:rPr>
              <w:t>uses</w:t>
            </w:r>
            <w:r>
              <w:t xml:space="preserve"> appropriate geographic terminology and concepts</w:t>
            </w:r>
          </w:p>
          <w:p w:rsidR="009C38AC" w:rsidRDefault="009C38AC">
            <w:pPr>
              <w:pStyle w:val="NCEAtablebullet"/>
            </w:pPr>
            <w:proofErr w:type="gramStart"/>
            <w:r>
              <w:t>supports</w:t>
            </w:r>
            <w:proofErr w:type="gramEnd"/>
            <w:r>
              <w:t xml:space="preserve"> their in-depth analysis with relevant  detailed evidence that may include visual material such as diagrams, graphs, tables, and other appropriate visual media.</w:t>
            </w:r>
          </w:p>
          <w:p w:rsidR="009C38AC" w:rsidRDefault="009C38AC">
            <w:pPr>
              <w:pStyle w:val="NCEAtablebody"/>
              <w:rPr>
                <w:rStyle w:val="NCEAbodytextChar"/>
                <w:rFonts w:cs="Times New Roman"/>
                <w:b/>
                <w:lang w:val="en-AU"/>
              </w:rPr>
            </w:pPr>
            <w:r>
              <w:rPr>
                <w:rStyle w:val="NCEAbodytextChar"/>
                <w:rFonts w:cs="Times New Roman"/>
                <w:lang w:val="en-AU"/>
              </w:rPr>
              <w:t>For example [partial extract]:</w:t>
            </w:r>
          </w:p>
          <w:p w:rsidR="009C38AC" w:rsidRDefault="009C38AC">
            <w:pPr>
              <w:pStyle w:val="NCEAtableevidence"/>
            </w:pPr>
            <w:r>
              <w:t>Physical Environment</w:t>
            </w:r>
          </w:p>
          <w:p w:rsidR="009C38AC" w:rsidRDefault="009C38AC">
            <w:pPr>
              <w:pStyle w:val="NCEAtableevidence"/>
            </w:pPr>
            <w:r>
              <w:t>There are several impacts on the physical environment. These can be both positive and negative impacts. For example, the negative impacts on the physical environment include noise pollution, visual pollution, litter, managing waste at the venue etc. On the day of the festival, people will generate a huge amount of waste. This waste is from the packaging of their food and drink, as well as human waste. It is important that the organisers take this waste generation into account when planning the event. For example, the organisers should provide waste disposal, including recycling bins on site. There should be porta-loos provided. Both these means of collecting waste should be regularly emptied to maintain a clean and safe environment and to decrease any negative impacts on the physical environment.</w:t>
            </w:r>
          </w:p>
          <w:p w:rsidR="009C38AC" w:rsidRDefault="009C38AC">
            <w:pPr>
              <w:pStyle w:val="NCEAtablebody"/>
              <w:rPr>
                <w:i/>
                <w:color w:val="FF0000"/>
              </w:rPr>
            </w:pPr>
            <w:r>
              <w:rPr>
                <w:i/>
                <w:color w:val="FF0000"/>
              </w:rPr>
              <w:t>The examples above relate to only part of what is required, and are just indicative.</w:t>
            </w:r>
          </w:p>
          <w:p w:rsidR="009C38AC" w:rsidRDefault="009C38AC">
            <w:pPr>
              <w:pStyle w:val="NCEAtableevidence"/>
              <w:rPr>
                <w:lang w:val="en-GB"/>
              </w:rPr>
            </w:pPr>
          </w:p>
          <w:p w:rsidR="009C38AC" w:rsidRDefault="009C38AC">
            <w:pPr>
              <w:pStyle w:val="NCEAtableevidence"/>
            </w:pPr>
          </w:p>
        </w:tc>
        <w:tc>
          <w:tcPr>
            <w:tcW w:w="1667" w:type="pct"/>
            <w:tcBorders>
              <w:top w:val="single" w:sz="4" w:space="0" w:color="auto"/>
              <w:left w:val="single" w:sz="4" w:space="0" w:color="auto"/>
              <w:bottom w:val="single" w:sz="4" w:space="0" w:color="auto"/>
              <w:right w:val="single" w:sz="4" w:space="0" w:color="auto"/>
            </w:tcBorders>
          </w:tcPr>
          <w:p w:rsidR="009C38AC" w:rsidRDefault="009C38AC">
            <w:pPr>
              <w:pStyle w:val="NCEAtablebody"/>
              <w:rPr>
                <w:lang w:val="en-AU"/>
              </w:rPr>
            </w:pPr>
            <w:r>
              <w:rPr>
                <w:lang w:val="en-AU"/>
              </w:rPr>
              <w:lastRenderedPageBreak/>
              <w:t>The student analyses comprehensively a significant contemporary event from a geographic perspective. This means that the student:</w:t>
            </w:r>
          </w:p>
          <w:p w:rsidR="009C38AC" w:rsidRDefault="009C38AC">
            <w:pPr>
              <w:pStyle w:val="NCEAtablebullet"/>
            </w:pPr>
            <w:r>
              <w:t>outlines the nature of the festival from a geographic perspective, such as the spatial nature of the event, interaction between people and the environment, and characteristics of the natural and/or cultural features that make up the event</w:t>
            </w:r>
          </w:p>
          <w:p w:rsidR="009C38AC" w:rsidRDefault="009C38AC">
            <w:pPr>
              <w:pStyle w:val="NCEAtablebullet"/>
              <w:rPr>
                <w:i/>
              </w:rPr>
            </w:pPr>
            <w:proofErr w:type="gramStart"/>
            <w:r>
              <w:t>explains</w:t>
            </w:r>
            <w:proofErr w:type="gramEnd"/>
            <w:r>
              <w:t xml:space="preserve"> in detail and evaluates the planning and decision-making involved in the event. The evaluation must indicate the effectiveness of the components of the planning and decision-making. This </w:t>
            </w:r>
            <w:r>
              <w:rPr>
                <w:rStyle w:val="NCEAbodytextChar"/>
                <w:lang w:val="en-AU"/>
              </w:rPr>
              <w:t xml:space="preserve">may, for example, include how people’s values, perceptions, and perspectives influenced decision-making processes or how  </w:t>
            </w:r>
            <w:r>
              <w:t>various methodology was used such as:</w:t>
            </w:r>
          </w:p>
          <w:p w:rsidR="009C38AC" w:rsidRDefault="009C38AC">
            <w:pPr>
              <w:pStyle w:val="NCEAtablebullet"/>
              <w:numPr>
                <w:ilvl w:val="0"/>
                <w:numId w:val="0"/>
              </w:numPr>
              <w:tabs>
                <w:tab w:val="left" w:pos="720"/>
              </w:tabs>
              <w:ind w:left="227"/>
              <w:rPr>
                <w:lang w:val="en-AU"/>
              </w:rPr>
            </w:pPr>
            <w:r>
              <w:rPr>
                <w:lang w:val="en-AU"/>
              </w:rPr>
              <w:t>– Social Cost Benefit Analysis</w:t>
            </w:r>
          </w:p>
          <w:p w:rsidR="009C38AC" w:rsidRDefault="009C38AC">
            <w:pPr>
              <w:pStyle w:val="NCEAtablebullet"/>
              <w:numPr>
                <w:ilvl w:val="0"/>
                <w:numId w:val="0"/>
              </w:numPr>
              <w:tabs>
                <w:tab w:val="left" w:pos="720"/>
              </w:tabs>
              <w:ind w:left="227"/>
              <w:rPr>
                <w:lang w:val="en-AU"/>
              </w:rPr>
            </w:pPr>
            <w:r>
              <w:rPr>
                <w:lang w:val="en-AU"/>
              </w:rPr>
              <w:t>– Environmental Impact Assessment</w:t>
            </w:r>
          </w:p>
          <w:p w:rsidR="009C38AC" w:rsidRDefault="009C38AC">
            <w:pPr>
              <w:pStyle w:val="NCEAtablebullet"/>
              <w:numPr>
                <w:ilvl w:val="0"/>
                <w:numId w:val="0"/>
              </w:numPr>
              <w:tabs>
                <w:tab w:val="left" w:pos="720"/>
              </w:tabs>
              <w:ind w:left="227"/>
              <w:rPr>
                <w:lang w:val="en-AU"/>
              </w:rPr>
            </w:pPr>
            <w:r>
              <w:rPr>
                <w:lang w:val="en-AU"/>
              </w:rPr>
              <w:t>– Goals Achievement Analysis</w:t>
            </w:r>
          </w:p>
          <w:p w:rsidR="009C38AC" w:rsidRDefault="009C38AC">
            <w:pPr>
              <w:pStyle w:val="NCEAtablebullet"/>
              <w:numPr>
                <w:ilvl w:val="0"/>
                <w:numId w:val="0"/>
              </w:numPr>
              <w:tabs>
                <w:tab w:val="left" w:pos="720"/>
              </w:tabs>
              <w:ind w:left="227"/>
              <w:rPr>
                <w:rStyle w:val="NCEAbodytextChar"/>
                <w:rFonts w:cs="Times New Roman"/>
              </w:rPr>
            </w:pPr>
            <w:r>
              <w:rPr>
                <w:lang w:val="en-AU"/>
              </w:rPr>
              <w:t>– Sieve Analysis</w:t>
            </w:r>
          </w:p>
          <w:p w:rsidR="009C38AC" w:rsidRDefault="009C38AC">
            <w:pPr>
              <w:pStyle w:val="NCEAtablebullet"/>
              <w:rPr>
                <w:rStyle w:val="NCEAbodytextChar"/>
                <w:rFonts w:cs="Times New Roman"/>
                <w:szCs w:val="24"/>
                <w:lang w:val="en-AU"/>
              </w:rPr>
            </w:pPr>
            <w:proofErr w:type="gramStart"/>
            <w:r>
              <w:t>explains</w:t>
            </w:r>
            <w:proofErr w:type="gramEnd"/>
            <w:r>
              <w:t xml:space="preserve"> in detail and evaluates social, economic and/or environmental impacts of this event. This could include a discussion of both positive and/or negative impacts. The evaluation should include a judgement as to the significance of the impact or comparison of the level of impact the event has on the different aspects. </w:t>
            </w:r>
          </w:p>
          <w:p w:rsidR="009C38AC" w:rsidRDefault="009C38AC">
            <w:pPr>
              <w:pStyle w:val="NCEAtablebullet"/>
            </w:pPr>
            <w:r>
              <w:rPr>
                <w:rStyle w:val="NCEAbodytextChar"/>
                <w:lang w:val="en-AU"/>
              </w:rPr>
              <w:t>consistently uses</w:t>
            </w:r>
            <w:r>
              <w:t xml:space="preserve"> appropriate geographic terminology and concepts throughout their analysis</w:t>
            </w:r>
          </w:p>
          <w:p w:rsidR="009C38AC" w:rsidRDefault="009C38AC">
            <w:pPr>
              <w:pStyle w:val="NCEAtablebullet"/>
            </w:pPr>
            <w:proofErr w:type="gramStart"/>
            <w:r>
              <w:t>supports</w:t>
            </w:r>
            <w:proofErr w:type="gramEnd"/>
            <w:r>
              <w:t xml:space="preserve"> their comprehensive analysis and evaluation with a range of relevant detailed evidence, that may include diagrams, graphs, tables, and other appropriate visual media. Their significance is explained.</w:t>
            </w:r>
          </w:p>
          <w:p w:rsidR="009C38AC" w:rsidRDefault="009C38AC">
            <w:pPr>
              <w:pStyle w:val="NCEAtablebody"/>
              <w:rPr>
                <w:lang w:val="en-AU"/>
              </w:rPr>
            </w:pPr>
            <w:r>
              <w:rPr>
                <w:rStyle w:val="NCEAbodytextChar"/>
                <w:lang w:val="en-AU"/>
              </w:rPr>
              <w:t xml:space="preserve">Concepts may include how people’s values, perceptions, and perspectives influence decision-making processes. </w:t>
            </w:r>
            <w:r>
              <w:rPr>
                <w:lang w:val="en-AU"/>
              </w:rPr>
              <w:t xml:space="preserve">The student shows an understanding of the concept that there is an interaction of all anticipated impacts of the </w:t>
            </w:r>
            <w:r>
              <w:rPr>
                <w:lang w:val="en-AU"/>
              </w:rPr>
              <w:lastRenderedPageBreak/>
              <w:t xml:space="preserve">event and that this is a fundamental part of planning and decision-making. </w:t>
            </w:r>
          </w:p>
          <w:p w:rsidR="009C38AC" w:rsidRDefault="009C38AC">
            <w:pPr>
              <w:pStyle w:val="NCEAtablebody"/>
              <w:rPr>
                <w:rStyle w:val="NCEAbodytextChar"/>
                <w:rFonts w:cs="Times New Roman"/>
                <w:b/>
              </w:rPr>
            </w:pPr>
            <w:r>
              <w:rPr>
                <w:rStyle w:val="NCEAbodytextChar"/>
                <w:rFonts w:cs="Times New Roman"/>
                <w:i/>
                <w:lang w:val="en-AU"/>
              </w:rPr>
              <w:t>For example [partial extract]:</w:t>
            </w:r>
          </w:p>
          <w:p w:rsidR="009C38AC" w:rsidRDefault="009C38AC">
            <w:pPr>
              <w:pStyle w:val="NCEAtableevidence"/>
            </w:pPr>
            <w:r>
              <w:t>Physical Environment</w:t>
            </w:r>
          </w:p>
          <w:p w:rsidR="009C38AC" w:rsidRDefault="009C38AC">
            <w:pPr>
              <w:pStyle w:val="NCEAtableevidence"/>
            </w:pPr>
            <w:r>
              <w:t>There are several impacts on the physical environment from the festival. These include: waste generation (including food and drink packaging and human waste), noise and visual pollution (including litter, billboards, staging. These impacts may be positive and/or negative. Often the resulting impact will depend on how it is managed. There are legislative controls that limit the most obvious forms of noise and visual pollution and special applications must be made to the council…</w:t>
            </w:r>
          </w:p>
          <w:p w:rsidR="009C38AC" w:rsidRDefault="009C38AC">
            <w:pPr>
              <w:pStyle w:val="NCEAtablebody"/>
              <w:rPr>
                <w:i/>
                <w:color w:val="FF0000"/>
              </w:rPr>
            </w:pPr>
            <w:r>
              <w:rPr>
                <w:i/>
                <w:color w:val="FF0000"/>
              </w:rPr>
              <w:t>The examples above relate to only part of what is required, and are just indicative.</w:t>
            </w:r>
          </w:p>
          <w:p w:rsidR="009C38AC" w:rsidRDefault="009C38AC">
            <w:pPr>
              <w:pStyle w:val="NCEAtableevidence"/>
              <w:rPr>
                <w:lang w:val="en-GB"/>
              </w:rPr>
            </w:pPr>
          </w:p>
        </w:tc>
      </w:tr>
    </w:tbl>
    <w:p w:rsidR="009C38AC" w:rsidRDefault="009C38AC" w:rsidP="009C38AC">
      <w:pPr>
        <w:pStyle w:val="NCEAbodytext"/>
        <w:rPr>
          <w:lang w:val="en-AU" w:eastAsia="en-NZ"/>
        </w:rPr>
      </w:pPr>
      <w:r>
        <w:rPr>
          <w:lang w:val="en-AU"/>
        </w:rPr>
        <w:lastRenderedPageBreak/>
        <w:t>Final grades will be decided using professional judgement based on a holistic examination of the evidence provided against the criteria in the Achievement Standard.</w:t>
      </w: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9C38AC" w:rsidRDefault="009C38AC" w:rsidP="009C38AC">
      <w:pPr>
        <w:pStyle w:val="NCEAbullets"/>
        <w:numPr>
          <w:ilvl w:val="0"/>
          <w:numId w:val="0"/>
        </w:numPr>
        <w:rPr>
          <w:sz w:val="22"/>
        </w:rPr>
      </w:pPr>
    </w:p>
    <w:p w:rsidR="00791110" w:rsidRDefault="00791110" w:rsidP="00791110">
      <w:pPr>
        <w:pStyle w:val="NCEAL2heading"/>
        <w:rPr>
          <w:b w:val="0"/>
          <w:sz w:val="22"/>
          <w:szCs w:val="20"/>
          <w:lang w:val="en-AU"/>
        </w:rPr>
      </w:pPr>
    </w:p>
    <w:p w:rsidR="00791110" w:rsidRDefault="00791110" w:rsidP="00791110">
      <w:pPr>
        <w:pStyle w:val="NCEAbodytext"/>
        <w:rPr>
          <w:lang w:val="en-AU"/>
        </w:rPr>
      </w:pPr>
    </w:p>
    <w:p w:rsidR="00791110" w:rsidRDefault="00791110" w:rsidP="00791110">
      <w:pPr>
        <w:pStyle w:val="ListParagraph"/>
        <w:rPr>
          <w:rFonts w:ascii="Arial" w:eastAsia="Times New Roman" w:hAnsi="Arial" w:cs="Times New Roman"/>
          <w:sz w:val="24"/>
          <w:szCs w:val="20"/>
          <w:lang w:val="en-GB"/>
        </w:rPr>
      </w:pPr>
    </w:p>
    <w:p w:rsidR="0063200C" w:rsidRPr="002C58BB" w:rsidRDefault="0063200C" w:rsidP="002C58BB">
      <w:pPr>
        <w:keepNext/>
        <w:tabs>
          <w:tab w:val="left" w:pos="2520"/>
          <w:tab w:val="left" w:pos="5040"/>
        </w:tabs>
        <w:spacing w:after="0" w:line="240" w:lineRule="auto"/>
        <w:outlineLvl w:val="0"/>
        <w:rPr>
          <w:rFonts w:ascii="Arial" w:eastAsia="Times New Roman" w:hAnsi="Arial" w:cs="Arial"/>
          <w:bCs/>
          <w:sz w:val="24"/>
          <w:szCs w:val="24"/>
          <w:lang w:val="en-AU"/>
        </w:rPr>
      </w:pPr>
    </w:p>
    <w:sectPr w:rsidR="0063200C" w:rsidRPr="002C58BB" w:rsidSect="002C58B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E658A"/>
    <w:multiLevelType w:val="hybridMultilevel"/>
    <w:tmpl w:val="3FE8075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ABE1094"/>
    <w:multiLevelType w:val="multilevel"/>
    <w:tmpl w:val="A950FCD4"/>
    <w:lvl w:ilvl="0">
      <w:start w:val="1"/>
      <w:numFmt w:val="decimal"/>
      <w:lvlRestart w:val="0"/>
      <w:lvlText w:val="%1"/>
      <w:lvlJc w:val="left"/>
      <w:pPr>
        <w:tabs>
          <w:tab w:val="num" w:pos="567"/>
        </w:tabs>
        <w:ind w:left="567" w:hanging="567"/>
      </w:pPr>
      <w:rPr>
        <w:rFonts w:cs="Times New Roman" w:hint="default"/>
        <w:color w:val="auto"/>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cs="Times New Roman"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3"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cs="Times New Roman"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1962FB"/>
    <w:multiLevelType w:val="hybridMultilevel"/>
    <w:tmpl w:val="A336C51A"/>
    <w:lvl w:ilvl="0" w:tplc="00010409">
      <w:start w:val="1"/>
      <w:numFmt w:val="bullet"/>
      <w:pStyle w:val="NCEAbullets"/>
      <w:lvlText w:val=""/>
      <w:lvlJc w:val="left"/>
      <w:pPr>
        <w:tabs>
          <w:tab w:val="num" w:pos="142"/>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Times New Roman"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Times New Roman"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Times New Roman" w:hint="default"/>
      </w:rPr>
    </w:lvl>
    <w:lvl w:ilvl="8" w:tplc="08090005">
      <w:start w:val="1"/>
      <w:numFmt w:val="bullet"/>
      <w:lvlText w:val=""/>
      <w:lvlJc w:val="left"/>
      <w:pPr>
        <w:tabs>
          <w:tab w:val="num" w:pos="6543"/>
        </w:tabs>
        <w:ind w:left="6543"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FF"/>
    <w:rsid w:val="000D5013"/>
    <w:rsid w:val="002C58BB"/>
    <w:rsid w:val="005E1D30"/>
    <w:rsid w:val="0063200C"/>
    <w:rsid w:val="00791110"/>
    <w:rsid w:val="008C2F19"/>
    <w:rsid w:val="009412C6"/>
    <w:rsid w:val="009A1277"/>
    <w:rsid w:val="009C38AC"/>
    <w:rsid w:val="00AC2BFF"/>
    <w:rsid w:val="00E51FBF"/>
    <w:rsid w:val="00F233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CB093-4769-496F-A0AA-95D841AC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BFF"/>
    <w:rPr>
      <w:rFonts w:ascii="Tahoma" w:hAnsi="Tahoma" w:cs="Tahoma"/>
      <w:sz w:val="16"/>
      <w:szCs w:val="16"/>
    </w:rPr>
  </w:style>
  <w:style w:type="paragraph" w:customStyle="1" w:styleId="NCEACPbodytext2">
    <w:name w:val="NCEA CP bodytext 2"/>
    <w:basedOn w:val="Normal"/>
    <w:uiPriority w:val="99"/>
    <w:rsid w:val="002C58BB"/>
    <w:pPr>
      <w:spacing w:before="160" w:after="160" w:line="240" w:lineRule="auto"/>
      <w:jc w:val="center"/>
    </w:pPr>
    <w:rPr>
      <w:rFonts w:ascii="Arial" w:eastAsia="Times New Roman" w:hAnsi="Arial" w:cs="Times New Roman"/>
      <w:sz w:val="28"/>
      <w:szCs w:val="24"/>
      <w:lang w:val="en-US"/>
    </w:rPr>
  </w:style>
  <w:style w:type="character" w:customStyle="1" w:styleId="NCEAbodytextChar">
    <w:name w:val="NCEA bodytext Char"/>
    <w:link w:val="NCEAbodytext"/>
    <w:uiPriority w:val="99"/>
    <w:locked/>
    <w:rsid w:val="002C58BB"/>
    <w:rPr>
      <w:rFonts w:ascii="Arial" w:hAnsi="Arial" w:cs="Arial"/>
    </w:rPr>
  </w:style>
  <w:style w:type="paragraph" w:customStyle="1" w:styleId="NCEAbodytext">
    <w:name w:val="NCEA bodytext"/>
    <w:link w:val="NCEAbodytextChar"/>
    <w:uiPriority w:val="99"/>
    <w:rsid w:val="002C58BB"/>
    <w:pPr>
      <w:tabs>
        <w:tab w:val="left" w:pos="397"/>
        <w:tab w:val="left" w:pos="794"/>
        <w:tab w:val="left" w:pos="1191"/>
      </w:tabs>
      <w:spacing w:before="120" w:after="120" w:line="240" w:lineRule="auto"/>
    </w:pPr>
    <w:rPr>
      <w:rFonts w:ascii="Arial" w:hAnsi="Arial" w:cs="Arial"/>
    </w:rPr>
  </w:style>
  <w:style w:type="character" w:customStyle="1" w:styleId="NCEAL2headingChar">
    <w:name w:val="NCEA L2 heading Char"/>
    <w:link w:val="NCEAL2heading"/>
    <w:uiPriority w:val="99"/>
    <w:locked/>
    <w:rsid w:val="002C58BB"/>
    <w:rPr>
      <w:rFonts w:ascii="Arial" w:hAnsi="Arial" w:cs="Arial"/>
      <w:b/>
      <w:sz w:val="28"/>
    </w:rPr>
  </w:style>
  <w:style w:type="paragraph" w:customStyle="1" w:styleId="NCEAL2heading">
    <w:name w:val="NCEA L2 heading"/>
    <w:basedOn w:val="Normal"/>
    <w:link w:val="NCEAL2headingChar"/>
    <w:uiPriority w:val="99"/>
    <w:rsid w:val="002C58BB"/>
    <w:pPr>
      <w:keepNext/>
      <w:spacing w:before="240" w:after="180" w:line="240" w:lineRule="auto"/>
    </w:pPr>
    <w:rPr>
      <w:rFonts w:ascii="Arial" w:hAnsi="Arial" w:cs="Arial"/>
      <w:b/>
      <w:sz w:val="28"/>
    </w:rPr>
  </w:style>
  <w:style w:type="paragraph" w:customStyle="1" w:styleId="NCEAHeadInfoL2">
    <w:name w:val="NCEA Head Info  L2"/>
    <w:basedOn w:val="Normal"/>
    <w:uiPriority w:val="99"/>
    <w:rsid w:val="002C58BB"/>
    <w:pPr>
      <w:spacing w:before="120" w:after="120" w:line="240" w:lineRule="auto"/>
    </w:pPr>
    <w:rPr>
      <w:rFonts w:ascii="Arial" w:eastAsia="Times New Roman" w:hAnsi="Arial" w:cs="Arial"/>
      <w:b/>
      <w:sz w:val="28"/>
      <w:szCs w:val="36"/>
      <w:lang w:eastAsia="en-NZ"/>
    </w:rPr>
  </w:style>
  <w:style w:type="paragraph" w:customStyle="1" w:styleId="NCEAtablehead">
    <w:name w:val="NCEA table head"/>
    <w:basedOn w:val="Normal"/>
    <w:uiPriority w:val="99"/>
    <w:rsid w:val="002C58BB"/>
    <w:pPr>
      <w:spacing w:before="60" w:after="60" w:line="240" w:lineRule="auto"/>
      <w:jc w:val="center"/>
    </w:pPr>
    <w:rPr>
      <w:rFonts w:ascii="Arial" w:eastAsia="Times New Roman" w:hAnsi="Arial" w:cs="Arial"/>
      <w:b/>
      <w:sz w:val="20"/>
      <w:lang w:val="en-GB" w:eastAsia="en-NZ"/>
    </w:rPr>
  </w:style>
  <w:style w:type="paragraph" w:customStyle="1" w:styleId="NCEAtablebody">
    <w:name w:val="NCEA table body"/>
    <w:basedOn w:val="Normal"/>
    <w:uiPriority w:val="99"/>
    <w:rsid w:val="002C58BB"/>
    <w:pPr>
      <w:spacing w:before="40" w:after="40" w:line="240" w:lineRule="auto"/>
    </w:pPr>
    <w:rPr>
      <w:rFonts w:ascii="Arial" w:eastAsia="Times New Roman" w:hAnsi="Arial" w:cs="Times New Roman"/>
      <w:sz w:val="20"/>
      <w:szCs w:val="20"/>
      <w:lang w:eastAsia="en-NZ"/>
    </w:rPr>
  </w:style>
  <w:style w:type="paragraph" w:styleId="ListParagraph">
    <w:name w:val="List Paragraph"/>
    <w:basedOn w:val="Normal"/>
    <w:uiPriority w:val="34"/>
    <w:qFormat/>
    <w:rsid w:val="00791110"/>
    <w:pPr>
      <w:ind w:left="720"/>
      <w:contextualSpacing/>
    </w:pPr>
  </w:style>
  <w:style w:type="character" w:customStyle="1" w:styleId="NCEAbulletsChar">
    <w:name w:val="NCEA bullets Char"/>
    <w:link w:val="NCEAbullets"/>
    <w:uiPriority w:val="99"/>
    <w:locked/>
    <w:rsid w:val="00791110"/>
    <w:rPr>
      <w:rFonts w:ascii="Arial" w:hAnsi="Arial" w:cs="Arial"/>
      <w:sz w:val="24"/>
      <w:lang w:val="en-US" w:eastAsia="x-none"/>
    </w:rPr>
  </w:style>
  <w:style w:type="paragraph" w:customStyle="1" w:styleId="NCEAbullets">
    <w:name w:val="NCEA bullets"/>
    <w:basedOn w:val="NCEAbodytext"/>
    <w:link w:val="NCEAbulletsChar"/>
    <w:uiPriority w:val="99"/>
    <w:rsid w:val="00791110"/>
    <w:pPr>
      <w:widowControl w:val="0"/>
      <w:numPr>
        <w:numId w:val="3"/>
      </w:numPr>
      <w:autoSpaceDE w:val="0"/>
      <w:autoSpaceDN w:val="0"/>
      <w:adjustRightInd w:val="0"/>
      <w:spacing w:before="80" w:after="80"/>
    </w:pPr>
    <w:rPr>
      <w:sz w:val="24"/>
      <w:lang w:val="en-US" w:eastAsia="x-none"/>
    </w:rPr>
  </w:style>
  <w:style w:type="paragraph" w:customStyle="1" w:styleId="NCEABulletssub">
    <w:name w:val="NCEA Bullets (sub)"/>
    <w:basedOn w:val="Normal"/>
    <w:uiPriority w:val="99"/>
    <w:rsid w:val="00791110"/>
    <w:pPr>
      <w:numPr>
        <w:numId w:val="4"/>
      </w:numPr>
      <w:spacing w:before="80" w:after="80" w:line="240" w:lineRule="auto"/>
    </w:pPr>
    <w:rPr>
      <w:rFonts w:ascii="Arial" w:eastAsia="Times New Roman" w:hAnsi="Arial" w:cs="Times New Roman"/>
      <w:szCs w:val="24"/>
      <w:lang w:val="en-AU"/>
    </w:rPr>
  </w:style>
  <w:style w:type="character" w:customStyle="1" w:styleId="NCEAL3headingChar">
    <w:name w:val="NCEA L3 heading Char"/>
    <w:link w:val="NCEAL3heading"/>
    <w:uiPriority w:val="99"/>
    <w:locked/>
    <w:rsid w:val="00791110"/>
    <w:rPr>
      <w:rFonts w:ascii="Arial" w:hAnsi="Arial" w:cs="Arial"/>
      <w:b/>
      <w:i/>
      <w:sz w:val="24"/>
    </w:rPr>
  </w:style>
  <w:style w:type="paragraph" w:customStyle="1" w:styleId="NCEAL3heading">
    <w:name w:val="NCEA L3 heading"/>
    <w:basedOn w:val="NCEAL2heading"/>
    <w:link w:val="NCEAL3headingChar"/>
    <w:uiPriority w:val="99"/>
    <w:rsid w:val="00791110"/>
    <w:rPr>
      <w:i/>
      <w:sz w:val="24"/>
    </w:rPr>
  </w:style>
  <w:style w:type="paragraph" w:customStyle="1" w:styleId="NCEAtablebullet">
    <w:name w:val="NCEA table bullet"/>
    <w:basedOn w:val="Normal"/>
    <w:uiPriority w:val="99"/>
    <w:rsid w:val="009C38AC"/>
    <w:pPr>
      <w:numPr>
        <w:numId w:val="5"/>
      </w:numPr>
      <w:spacing w:before="80" w:after="80" w:line="240" w:lineRule="auto"/>
      <w:ind w:left="227" w:hanging="227"/>
    </w:pPr>
    <w:rPr>
      <w:rFonts w:ascii="Arial" w:eastAsia="Times New Roman" w:hAnsi="Arial" w:cs="Times New Roman"/>
      <w:sz w:val="20"/>
      <w:szCs w:val="20"/>
      <w:lang w:eastAsia="en-NZ"/>
    </w:rPr>
  </w:style>
  <w:style w:type="paragraph" w:customStyle="1" w:styleId="NCEAtableevidence">
    <w:name w:val="NCEA table evidence"/>
    <w:uiPriority w:val="99"/>
    <w:rsid w:val="009C38AC"/>
    <w:pPr>
      <w:spacing w:before="80" w:after="80" w:line="240" w:lineRule="auto"/>
    </w:pPr>
    <w:rPr>
      <w:rFonts w:ascii="Arial" w:eastAsia="Times New Roman" w:hAnsi="Arial" w:cs="Arial"/>
      <w:i/>
      <w:sz w:val="20"/>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5513">
      <w:bodyDiv w:val="1"/>
      <w:marLeft w:val="0"/>
      <w:marRight w:val="0"/>
      <w:marTop w:val="0"/>
      <w:marBottom w:val="0"/>
      <w:divBdr>
        <w:top w:val="none" w:sz="0" w:space="0" w:color="auto"/>
        <w:left w:val="none" w:sz="0" w:space="0" w:color="auto"/>
        <w:bottom w:val="none" w:sz="0" w:space="0" w:color="auto"/>
        <w:right w:val="none" w:sz="0" w:space="0" w:color="auto"/>
      </w:divBdr>
    </w:div>
    <w:div w:id="408962837">
      <w:bodyDiv w:val="1"/>
      <w:marLeft w:val="0"/>
      <w:marRight w:val="0"/>
      <w:marTop w:val="0"/>
      <w:marBottom w:val="0"/>
      <w:divBdr>
        <w:top w:val="none" w:sz="0" w:space="0" w:color="auto"/>
        <w:left w:val="none" w:sz="0" w:space="0" w:color="auto"/>
        <w:bottom w:val="none" w:sz="0" w:space="0" w:color="auto"/>
        <w:right w:val="none" w:sz="0" w:space="0" w:color="auto"/>
      </w:divBdr>
    </w:div>
    <w:div w:id="459808937">
      <w:bodyDiv w:val="1"/>
      <w:marLeft w:val="0"/>
      <w:marRight w:val="0"/>
      <w:marTop w:val="0"/>
      <w:marBottom w:val="0"/>
      <w:divBdr>
        <w:top w:val="none" w:sz="0" w:space="0" w:color="auto"/>
        <w:left w:val="none" w:sz="0" w:space="0" w:color="auto"/>
        <w:bottom w:val="none" w:sz="0" w:space="0" w:color="auto"/>
        <w:right w:val="none" w:sz="0" w:space="0" w:color="auto"/>
      </w:divBdr>
    </w:div>
    <w:div w:id="1338659099">
      <w:bodyDiv w:val="1"/>
      <w:marLeft w:val="0"/>
      <w:marRight w:val="0"/>
      <w:marTop w:val="0"/>
      <w:marBottom w:val="0"/>
      <w:divBdr>
        <w:top w:val="none" w:sz="0" w:space="0" w:color="auto"/>
        <w:left w:val="none" w:sz="0" w:space="0" w:color="auto"/>
        <w:bottom w:val="none" w:sz="0" w:space="0" w:color="auto"/>
        <w:right w:val="none" w:sz="0" w:space="0" w:color="auto"/>
      </w:divBdr>
    </w:div>
    <w:div w:id="1414281320">
      <w:bodyDiv w:val="1"/>
      <w:marLeft w:val="0"/>
      <w:marRight w:val="0"/>
      <w:marTop w:val="0"/>
      <w:marBottom w:val="0"/>
      <w:divBdr>
        <w:top w:val="none" w:sz="0" w:space="0" w:color="auto"/>
        <w:left w:val="none" w:sz="0" w:space="0" w:color="auto"/>
        <w:bottom w:val="none" w:sz="0" w:space="0" w:color="auto"/>
        <w:right w:val="none" w:sz="0" w:space="0" w:color="auto"/>
      </w:divBdr>
    </w:div>
    <w:div w:id="1762600404">
      <w:bodyDiv w:val="1"/>
      <w:marLeft w:val="0"/>
      <w:marRight w:val="0"/>
      <w:marTop w:val="0"/>
      <w:marBottom w:val="0"/>
      <w:divBdr>
        <w:top w:val="none" w:sz="0" w:space="0" w:color="auto"/>
        <w:left w:val="none" w:sz="0" w:space="0" w:color="auto"/>
        <w:bottom w:val="none" w:sz="0" w:space="0" w:color="auto"/>
        <w:right w:val="none" w:sz="0" w:space="0" w:color="auto"/>
      </w:divBdr>
    </w:div>
    <w:div w:id="1837719713">
      <w:bodyDiv w:val="1"/>
      <w:marLeft w:val="0"/>
      <w:marRight w:val="0"/>
      <w:marTop w:val="0"/>
      <w:marBottom w:val="0"/>
      <w:divBdr>
        <w:top w:val="none" w:sz="0" w:space="0" w:color="auto"/>
        <w:left w:val="none" w:sz="0" w:space="0" w:color="auto"/>
        <w:bottom w:val="none" w:sz="0" w:space="0" w:color="auto"/>
        <w:right w:val="none" w:sz="0" w:space="0" w:color="auto"/>
      </w:divBdr>
    </w:div>
    <w:div w:id="203445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Morton</dc:creator>
  <cp:lastModifiedBy>Kerry Allen</cp:lastModifiedBy>
  <cp:revision>4</cp:revision>
  <dcterms:created xsi:type="dcterms:W3CDTF">2015-04-29T01:22:00Z</dcterms:created>
  <dcterms:modified xsi:type="dcterms:W3CDTF">2016-07-05T07:42:00Z</dcterms:modified>
</cp:coreProperties>
</file>